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CD1" w:rsidRPr="006137AD" w:rsidRDefault="00A87CD1" w:rsidP="008F580D">
      <w:pPr>
        <w:shd w:val="clear" w:color="auto" w:fill="FFFFFF"/>
        <w:spacing w:after="0" w:line="240" w:lineRule="auto"/>
        <w:jc w:val="center"/>
        <w:outlineLvl w:val="0"/>
        <w:rPr>
          <w:rFonts w:ascii="Times New Roman" w:eastAsia="Times New Roman" w:hAnsi="Times New Roman" w:cs="Times New Roman"/>
          <w:kern w:val="36"/>
          <w:sz w:val="56"/>
          <w:szCs w:val="56"/>
          <w:lang w:val="lt-LT"/>
        </w:rPr>
      </w:pPr>
      <w:r w:rsidRPr="006137AD">
        <w:rPr>
          <w:rFonts w:ascii="Times New Roman" w:eastAsia="Times New Roman" w:hAnsi="Times New Roman" w:cs="Times New Roman"/>
          <w:kern w:val="36"/>
          <w:sz w:val="56"/>
          <w:szCs w:val="56"/>
          <w:lang w:val="lt-LT"/>
        </w:rPr>
        <w:t>TPA LS XV salės futbolo turnyras</w:t>
      </w:r>
    </w:p>
    <w:p w:rsidR="008F580D" w:rsidRPr="006137AD" w:rsidRDefault="008F580D" w:rsidP="008F580D">
      <w:pPr>
        <w:shd w:val="clear" w:color="auto" w:fill="FFFFFF"/>
        <w:spacing w:after="0" w:line="240" w:lineRule="auto"/>
        <w:jc w:val="center"/>
        <w:outlineLvl w:val="0"/>
        <w:rPr>
          <w:rFonts w:ascii="Times New Roman" w:eastAsia="Times New Roman" w:hAnsi="Times New Roman" w:cs="Times New Roman"/>
          <w:kern w:val="36"/>
          <w:sz w:val="56"/>
          <w:szCs w:val="56"/>
          <w:lang w:val="lt-LT"/>
        </w:rPr>
      </w:pP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b/>
          <w:bCs/>
          <w:sz w:val="24"/>
          <w:szCs w:val="24"/>
          <w:lang w:val="lt-LT"/>
        </w:rPr>
        <w:t>Pradžia:</w:t>
      </w:r>
      <w:r w:rsidR="008F580D" w:rsidRPr="006137AD">
        <w:rPr>
          <w:rFonts w:ascii="Times New Roman" w:eastAsia="Times New Roman" w:hAnsi="Times New Roman" w:cs="Times New Roman"/>
          <w:sz w:val="24"/>
          <w:szCs w:val="24"/>
          <w:lang w:val="lt-LT"/>
        </w:rPr>
        <w:t>  2018 m. kovo 10 d.</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b/>
          <w:bCs/>
          <w:sz w:val="24"/>
          <w:szCs w:val="24"/>
          <w:lang w:val="lt-LT"/>
        </w:rPr>
        <w:t>Pabaiga:</w:t>
      </w:r>
      <w:r w:rsidRPr="006137AD">
        <w:rPr>
          <w:rFonts w:ascii="Times New Roman" w:eastAsia="Times New Roman" w:hAnsi="Times New Roman" w:cs="Times New Roman"/>
          <w:sz w:val="24"/>
          <w:szCs w:val="24"/>
          <w:lang w:val="lt-LT"/>
        </w:rPr>
        <w:t> </w:t>
      </w:r>
      <w:r w:rsidR="008F580D" w:rsidRPr="006137AD">
        <w:rPr>
          <w:rFonts w:ascii="Times New Roman" w:eastAsia="Times New Roman" w:hAnsi="Times New Roman" w:cs="Times New Roman"/>
          <w:sz w:val="24"/>
          <w:szCs w:val="24"/>
          <w:lang w:val="lt-LT"/>
        </w:rPr>
        <w:t>2018 m. kovo 10 d.</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b/>
          <w:bCs/>
          <w:sz w:val="24"/>
          <w:szCs w:val="24"/>
          <w:lang w:val="lt-LT"/>
        </w:rPr>
        <w:t>Vieta:</w:t>
      </w:r>
      <w:r w:rsidRPr="006137AD">
        <w:rPr>
          <w:rFonts w:ascii="Times New Roman" w:eastAsia="Times New Roman" w:hAnsi="Times New Roman" w:cs="Times New Roman"/>
          <w:sz w:val="24"/>
          <w:szCs w:val="24"/>
          <w:lang w:val="lt-LT"/>
        </w:rPr>
        <w:t> </w:t>
      </w:r>
      <w:r w:rsidR="008F580D" w:rsidRPr="006137AD">
        <w:rPr>
          <w:rFonts w:ascii="Times New Roman" w:eastAsia="Times New Roman" w:hAnsi="Times New Roman" w:cs="Times New Roman"/>
          <w:sz w:val="24"/>
          <w:szCs w:val="24"/>
          <w:lang w:val="lt-LT"/>
        </w:rPr>
        <w:t xml:space="preserve"> </w:t>
      </w:r>
      <w:r w:rsidR="00B30FEA" w:rsidRPr="00B30FEA">
        <w:rPr>
          <w:rFonts w:ascii="Times New Roman" w:hAnsi="Times New Roman" w:cs="Times New Roman"/>
          <w:sz w:val="24"/>
          <w:szCs w:val="24"/>
          <w:lang w:val="lt-LT"/>
        </w:rPr>
        <w:t>Molėtų rajono kūno kultūros ir sporto centro sporto sal</w:t>
      </w:r>
      <w:r w:rsidR="00B30FEA" w:rsidRPr="00B30FEA">
        <w:rPr>
          <w:rFonts w:ascii="Times New Roman" w:eastAsia="Times New Roman" w:hAnsi="Times New Roman" w:cs="Times New Roman"/>
          <w:sz w:val="24"/>
          <w:szCs w:val="24"/>
          <w:lang w:val="lt-LT"/>
        </w:rPr>
        <w:t xml:space="preserve">ė </w:t>
      </w:r>
      <w:r w:rsidR="00B30FEA" w:rsidRPr="00B30FEA">
        <w:rPr>
          <w:rFonts w:ascii="Times New Roman" w:hAnsi="Times New Roman" w:cs="Times New Roman"/>
          <w:sz w:val="24"/>
          <w:szCs w:val="24"/>
          <w:lang w:val="lt-LT" w:eastAsia="lt-LT"/>
        </w:rPr>
        <w:t>(Ąžuolų g. 10</w:t>
      </w:r>
      <w:r w:rsidR="00B30FEA" w:rsidRPr="00B30FEA">
        <w:rPr>
          <w:rFonts w:ascii="Times New Roman" w:hAnsi="Times New Roman" w:cs="Times New Roman"/>
          <w:sz w:val="24"/>
          <w:szCs w:val="24"/>
          <w:lang w:val="lt-LT"/>
        </w:rPr>
        <w:t>, Molėtai</w:t>
      </w:r>
      <w:r w:rsidR="00B30FEA" w:rsidRPr="00B30FEA">
        <w:rPr>
          <w:rFonts w:ascii="Times New Roman" w:hAnsi="Times New Roman" w:cs="Times New Roman"/>
          <w:sz w:val="24"/>
          <w:szCs w:val="24"/>
          <w:lang w:val="lt-LT" w:eastAsia="lt-LT"/>
        </w:rPr>
        <w:t>).</w:t>
      </w:r>
    </w:p>
    <w:p w:rsidR="00745314" w:rsidRPr="006137AD" w:rsidRDefault="00745314" w:rsidP="00745314">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b/>
          <w:sz w:val="24"/>
          <w:szCs w:val="24"/>
          <w:lang w:val="lt-LT"/>
        </w:rPr>
        <w:t>Organizatorius</w:t>
      </w:r>
      <w:r w:rsidRPr="006137AD">
        <w:rPr>
          <w:rFonts w:ascii="Times New Roman" w:eastAsia="Times New Roman" w:hAnsi="Times New Roman" w:cs="Times New Roman"/>
          <w:sz w:val="24"/>
          <w:szCs w:val="24"/>
          <w:lang w:val="lt-LT"/>
        </w:rPr>
        <w:t>: TPA LS ir TPA LS Viešojo saugumo tarnybos poskyris.</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 </w:t>
      </w:r>
      <w:r w:rsidRPr="006137AD">
        <w:rPr>
          <w:rFonts w:ascii="Times New Roman" w:eastAsia="Times New Roman" w:hAnsi="Times New Roman" w:cs="Times New Roman"/>
          <w:b/>
          <w:bCs/>
          <w:sz w:val="24"/>
          <w:szCs w:val="24"/>
          <w:lang w:val="lt-LT"/>
        </w:rPr>
        <w:t>201</w:t>
      </w:r>
      <w:r w:rsidR="008F580D" w:rsidRPr="006137AD">
        <w:rPr>
          <w:rFonts w:ascii="Times New Roman" w:eastAsia="Times New Roman" w:hAnsi="Times New Roman" w:cs="Times New Roman"/>
          <w:b/>
          <w:bCs/>
          <w:sz w:val="24"/>
          <w:szCs w:val="24"/>
          <w:lang w:val="lt-LT"/>
        </w:rPr>
        <w:t>8</w:t>
      </w:r>
      <w:r w:rsidRPr="006137AD">
        <w:rPr>
          <w:rFonts w:ascii="Times New Roman" w:eastAsia="Times New Roman" w:hAnsi="Times New Roman" w:cs="Times New Roman"/>
          <w:b/>
          <w:bCs/>
          <w:sz w:val="24"/>
          <w:szCs w:val="24"/>
          <w:lang w:val="lt-LT"/>
        </w:rPr>
        <w:t xml:space="preserve"> m</w:t>
      </w:r>
      <w:r w:rsidR="008F580D" w:rsidRPr="006137AD">
        <w:rPr>
          <w:rFonts w:ascii="Times New Roman" w:eastAsia="Times New Roman" w:hAnsi="Times New Roman" w:cs="Times New Roman"/>
          <w:b/>
          <w:bCs/>
          <w:sz w:val="24"/>
          <w:szCs w:val="24"/>
          <w:lang w:val="lt-LT"/>
        </w:rPr>
        <w:t>.</w:t>
      </w:r>
      <w:r w:rsidRPr="006137AD">
        <w:rPr>
          <w:rFonts w:ascii="Times New Roman" w:eastAsia="Times New Roman" w:hAnsi="Times New Roman" w:cs="Times New Roman"/>
          <w:b/>
          <w:bCs/>
          <w:sz w:val="24"/>
          <w:szCs w:val="24"/>
          <w:lang w:val="lt-LT"/>
        </w:rPr>
        <w:t xml:space="preserve"> </w:t>
      </w:r>
      <w:r w:rsidR="008F580D" w:rsidRPr="006137AD">
        <w:rPr>
          <w:rFonts w:ascii="Times New Roman" w:eastAsia="Times New Roman" w:hAnsi="Times New Roman" w:cs="Times New Roman"/>
          <w:b/>
          <w:bCs/>
          <w:sz w:val="24"/>
          <w:szCs w:val="24"/>
          <w:lang w:val="lt-LT"/>
        </w:rPr>
        <w:t>kovo 10</w:t>
      </w:r>
      <w:r w:rsidRPr="006137AD">
        <w:rPr>
          <w:rFonts w:ascii="Times New Roman" w:eastAsia="Times New Roman" w:hAnsi="Times New Roman" w:cs="Times New Roman"/>
          <w:b/>
          <w:bCs/>
          <w:sz w:val="24"/>
          <w:szCs w:val="24"/>
          <w:lang w:val="lt-LT"/>
        </w:rPr>
        <w:t xml:space="preserve"> d. (šeštadienis) 8</w:t>
      </w:r>
      <w:r w:rsidR="008F580D" w:rsidRPr="006137AD">
        <w:rPr>
          <w:rFonts w:ascii="Times New Roman" w:eastAsia="Times New Roman" w:hAnsi="Times New Roman" w:cs="Times New Roman"/>
          <w:b/>
          <w:bCs/>
          <w:sz w:val="24"/>
          <w:szCs w:val="24"/>
          <w:lang w:val="lt-LT"/>
        </w:rPr>
        <w:t>.</w:t>
      </w:r>
      <w:r w:rsidR="00B30FEA">
        <w:rPr>
          <w:rFonts w:ascii="Times New Roman" w:eastAsia="Times New Roman" w:hAnsi="Times New Roman" w:cs="Times New Roman"/>
          <w:b/>
          <w:bCs/>
          <w:sz w:val="24"/>
          <w:szCs w:val="24"/>
          <w:lang w:val="lt-LT"/>
        </w:rPr>
        <w:t>3</w:t>
      </w:r>
      <w:r w:rsidR="008F580D" w:rsidRPr="006137AD">
        <w:rPr>
          <w:rFonts w:ascii="Times New Roman" w:eastAsia="Times New Roman" w:hAnsi="Times New Roman" w:cs="Times New Roman"/>
          <w:b/>
          <w:bCs/>
          <w:sz w:val="24"/>
          <w:szCs w:val="24"/>
          <w:lang w:val="lt-LT"/>
        </w:rPr>
        <w:t>0–</w:t>
      </w:r>
      <w:r w:rsidRPr="006137AD">
        <w:rPr>
          <w:rFonts w:ascii="Times New Roman" w:eastAsia="Times New Roman" w:hAnsi="Times New Roman" w:cs="Times New Roman"/>
          <w:b/>
          <w:bCs/>
          <w:sz w:val="24"/>
          <w:szCs w:val="24"/>
          <w:lang w:val="lt-LT"/>
        </w:rPr>
        <w:t>1</w:t>
      </w:r>
      <w:r w:rsidR="00B30FEA">
        <w:rPr>
          <w:rFonts w:ascii="Times New Roman" w:eastAsia="Times New Roman" w:hAnsi="Times New Roman" w:cs="Times New Roman"/>
          <w:b/>
          <w:bCs/>
          <w:sz w:val="24"/>
          <w:szCs w:val="24"/>
          <w:lang w:val="lt-LT"/>
        </w:rPr>
        <w:t>7</w:t>
      </w:r>
      <w:r w:rsidR="008F580D" w:rsidRPr="006137AD">
        <w:rPr>
          <w:rFonts w:ascii="Times New Roman" w:eastAsia="Times New Roman" w:hAnsi="Times New Roman" w:cs="Times New Roman"/>
          <w:b/>
          <w:bCs/>
          <w:sz w:val="24"/>
          <w:szCs w:val="24"/>
          <w:lang w:val="lt-LT"/>
        </w:rPr>
        <w:t>.00</w:t>
      </w:r>
      <w:r w:rsidRPr="006137AD">
        <w:rPr>
          <w:rFonts w:ascii="Times New Roman" w:eastAsia="Times New Roman" w:hAnsi="Times New Roman" w:cs="Times New Roman"/>
          <w:b/>
          <w:bCs/>
          <w:sz w:val="24"/>
          <w:szCs w:val="24"/>
          <w:lang w:val="lt-LT"/>
        </w:rPr>
        <w:t xml:space="preserve"> val., </w:t>
      </w:r>
      <w:r w:rsidR="008F580D" w:rsidRPr="006137AD">
        <w:rPr>
          <w:rFonts w:ascii="Times New Roman" w:eastAsia="Times New Roman" w:hAnsi="Times New Roman" w:cs="Times New Roman"/>
          <w:b/>
          <w:bCs/>
          <w:sz w:val="24"/>
          <w:szCs w:val="24"/>
          <w:lang w:val="lt-LT"/>
        </w:rPr>
        <w:t xml:space="preserve">adresu </w:t>
      </w:r>
      <w:r w:rsidR="00B30FEA" w:rsidRPr="00B30FEA">
        <w:rPr>
          <w:rFonts w:ascii="Times New Roman" w:hAnsi="Times New Roman" w:cs="Times New Roman"/>
          <w:sz w:val="24"/>
          <w:szCs w:val="24"/>
          <w:lang w:val="lt-LT" w:eastAsia="lt-LT"/>
        </w:rPr>
        <w:t>Ąžuolų g. 10</w:t>
      </w:r>
      <w:r w:rsidR="00B30FEA" w:rsidRPr="00B30FEA">
        <w:rPr>
          <w:rFonts w:ascii="Times New Roman" w:hAnsi="Times New Roman" w:cs="Times New Roman"/>
          <w:sz w:val="24"/>
          <w:szCs w:val="24"/>
          <w:lang w:val="lt-LT"/>
        </w:rPr>
        <w:t>, Molėtai</w:t>
      </w:r>
      <w:r w:rsidR="0038386A" w:rsidRPr="006137AD">
        <w:rPr>
          <w:rFonts w:ascii="Times New Roman" w:eastAsia="Times New Roman" w:hAnsi="Times New Roman" w:cs="Times New Roman"/>
          <w:sz w:val="24"/>
          <w:szCs w:val="24"/>
          <w:lang w:val="lt-LT"/>
        </w:rPr>
        <w:t>,</w:t>
      </w:r>
      <w:r w:rsidR="008F580D" w:rsidRPr="006137AD">
        <w:rPr>
          <w:rFonts w:ascii="Times New Roman" w:eastAsia="Times New Roman" w:hAnsi="Times New Roman" w:cs="Times New Roman"/>
          <w:sz w:val="24"/>
          <w:szCs w:val="24"/>
          <w:lang w:val="lt-LT"/>
        </w:rPr>
        <w:t xml:space="preserve"> </w:t>
      </w:r>
      <w:r w:rsidRPr="006137AD">
        <w:rPr>
          <w:rFonts w:ascii="Times New Roman" w:eastAsia="Times New Roman" w:hAnsi="Times New Roman" w:cs="Times New Roman"/>
          <w:sz w:val="24"/>
          <w:szCs w:val="24"/>
          <w:lang w:val="lt-LT"/>
        </w:rPr>
        <w:t>vyks TPA LS XV salės futbolo turnyras</w:t>
      </w:r>
      <w:r w:rsidR="0010670F" w:rsidRPr="006137AD">
        <w:rPr>
          <w:rFonts w:ascii="Times New Roman" w:eastAsia="Times New Roman" w:hAnsi="Times New Roman" w:cs="Times New Roman"/>
          <w:sz w:val="24"/>
          <w:szCs w:val="24"/>
          <w:lang w:val="lt-LT"/>
        </w:rPr>
        <w:t xml:space="preserve"> (toliau – Futbolo turnyras)</w:t>
      </w:r>
      <w:r w:rsidRPr="006137AD">
        <w:rPr>
          <w:rFonts w:ascii="Times New Roman" w:eastAsia="Times New Roman" w:hAnsi="Times New Roman" w:cs="Times New Roman"/>
          <w:sz w:val="24"/>
          <w:szCs w:val="24"/>
          <w:lang w:val="lt-LT"/>
        </w:rPr>
        <w:t>.</w:t>
      </w:r>
    </w:p>
    <w:p w:rsidR="00B30FEA"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 xml:space="preserve"> Ten pat vyks ir </w:t>
      </w:r>
      <w:r w:rsidR="00B30FEA">
        <w:rPr>
          <w:rFonts w:ascii="Times New Roman" w:eastAsia="Times New Roman" w:hAnsi="Times New Roman" w:cs="Times New Roman"/>
          <w:sz w:val="24"/>
          <w:szCs w:val="24"/>
          <w:lang w:val="lt-LT"/>
        </w:rPr>
        <w:t>Futbolo turnyro</w:t>
      </w:r>
      <w:r w:rsidRPr="006137AD">
        <w:rPr>
          <w:rFonts w:ascii="Times New Roman" w:eastAsia="Times New Roman" w:hAnsi="Times New Roman" w:cs="Times New Roman"/>
          <w:sz w:val="24"/>
          <w:szCs w:val="24"/>
          <w:lang w:val="lt-LT"/>
        </w:rPr>
        <w:t xml:space="preserve"> atidarymas</w:t>
      </w:r>
      <w:r w:rsidR="00B30FEA">
        <w:rPr>
          <w:rFonts w:ascii="Times New Roman" w:eastAsia="Times New Roman" w:hAnsi="Times New Roman" w:cs="Times New Roman"/>
          <w:sz w:val="24"/>
          <w:szCs w:val="24"/>
          <w:lang w:val="lt-LT"/>
        </w:rPr>
        <w:t xml:space="preserve">. </w:t>
      </w:r>
    </w:p>
    <w:p w:rsidR="00A87CD1" w:rsidRPr="006137AD" w:rsidRDefault="00B30FEA" w:rsidP="008F580D">
      <w:pPr>
        <w:shd w:val="clear" w:color="auto" w:fill="FFFFFF"/>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Futbolo turnyro</w:t>
      </w:r>
      <w:r w:rsidRPr="006137AD">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u</w:t>
      </w:r>
      <w:r w:rsidR="00A87CD1" w:rsidRPr="006137AD">
        <w:rPr>
          <w:rFonts w:ascii="Times New Roman" w:eastAsia="Times New Roman" w:hAnsi="Times New Roman" w:cs="Times New Roman"/>
          <w:sz w:val="24"/>
          <w:szCs w:val="24"/>
          <w:lang w:val="lt-LT"/>
        </w:rPr>
        <w:t>ždarym</w:t>
      </w:r>
      <w:r>
        <w:rPr>
          <w:rFonts w:ascii="Times New Roman" w:eastAsia="Times New Roman" w:hAnsi="Times New Roman" w:cs="Times New Roman"/>
          <w:sz w:val="24"/>
          <w:szCs w:val="24"/>
          <w:lang w:val="lt-LT"/>
        </w:rPr>
        <w:t>o ceremonijos vieta bus patikslinta vėliau.</w:t>
      </w:r>
    </w:p>
    <w:p w:rsidR="008F580D" w:rsidRPr="006137AD" w:rsidRDefault="008F580D" w:rsidP="008F580D">
      <w:pPr>
        <w:shd w:val="clear" w:color="auto" w:fill="FFFFFF"/>
        <w:spacing w:after="0" w:line="240" w:lineRule="auto"/>
        <w:jc w:val="both"/>
        <w:rPr>
          <w:rFonts w:ascii="Times New Roman" w:eastAsia="Times New Roman" w:hAnsi="Times New Roman" w:cs="Times New Roman"/>
          <w:b/>
          <w:bCs/>
          <w:sz w:val="24"/>
          <w:szCs w:val="24"/>
          <w:lang w:val="lt-LT"/>
        </w:rPr>
      </w:pP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p>
    <w:p w:rsidR="00B30FEA" w:rsidRDefault="00A87CD1" w:rsidP="008F580D">
      <w:pPr>
        <w:shd w:val="clear" w:color="auto" w:fill="FFFFFF"/>
        <w:spacing w:after="0" w:line="240" w:lineRule="auto"/>
        <w:jc w:val="center"/>
        <w:rPr>
          <w:rFonts w:ascii="Times New Roman" w:eastAsia="Times New Roman" w:hAnsi="Times New Roman" w:cs="Times New Roman"/>
          <w:b/>
          <w:bCs/>
          <w:sz w:val="24"/>
          <w:szCs w:val="24"/>
          <w:lang w:val="lt-LT"/>
        </w:rPr>
      </w:pPr>
      <w:r w:rsidRPr="006137AD">
        <w:rPr>
          <w:rFonts w:ascii="Times New Roman" w:eastAsia="Times New Roman" w:hAnsi="Times New Roman" w:cs="Times New Roman"/>
          <w:b/>
          <w:bCs/>
          <w:sz w:val="24"/>
          <w:szCs w:val="24"/>
          <w:lang w:val="lt-LT"/>
        </w:rPr>
        <w:t xml:space="preserve">TARPTAUTINĖS POLICIJOS ASOCIACIJOS LIETUVOS SKYRIAUS </w:t>
      </w:r>
    </w:p>
    <w:p w:rsidR="00B30FEA" w:rsidRDefault="00A87CD1" w:rsidP="008F580D">
      <w:pPr>
        <w:shd w:val="clear" w:color="auto" w:fill="FFFFFF"/>
        <w:spacing w:after="0" w:line="240" w:lineRule="auto"/>
        <w:jc w:val="center"/>
        <w:rPr>
          <w:rFonts w:ascii="Times New Roman" w:eastAsia="Times New Roman" w:hAnsi="Times New Roman" w:cs="Times New Roman"/>
          <w:b/>
          <w:bCs/>
          <w:sz w:val="24"/>
          <w:szCs w:val="24"/>
          <w:lang w:val="lt-LT"/>
        </w:rPr>
      </w:pPr>
      <w:r w:rsidRPr="006137AD">
        <w:rPr>
          <w:rFonts w:ascii="Times New Roman" w:eastAsia="Times New Roman" w:hAnsi="Times New Roman" w:cs="Times New Roman"/>
          <w:b/>
          <w:bCs/>
          <w:sz w:val="24"/>
          <w:szCs w:val="24"/>
          <w:lang w:val="lt-LT"/>
        </w:rPr>
        <w:t>XV</w:t>
      </w:r>
      <w:r w:rsidR="00B30FEA">
        <w:rPr>
          <w:rFonts w:ascii="Times New Roman" w:eastAsia="Times New Roman" w:hAnsi="Times New Roman" w:cs="Times New Roman"/>
          <w:b/>
          <w:bCs/>
          <w:sz w:val="24"/>
          <w:szCs w:val="24"/>
          <w:lang w:val="lt-LT"/>
        </w:rPr>
        <w:t xml:space="preserve"> </w:t>
      </w:r>
      <w:r w:rsidRPr="006137AD">
        <w:rPr>
          <w:rFonts w:ascii="Times New Roman" w:eastAsia="Times New Roman" w:hAnsi="Times New Roman" w:cs="Times New Roman"/>
          <w:b/>
          <w:bCs/>
          <w:sz w:val="24"/>
          <w:szCs w:val="24"/>
          <w:lang w:val="lt-LT"/>
        </w:rPr>
        <w:t xml:space="preserve">SALĖS FUTBOLO TURNYRO </w:t>
      </w:r>
    </w:p>
    <w:p w:rsidR="00A87CD1" w:rsidRPr="006137AD" w:rsidRDefault="00A87CD1" w:rsidP="008F580D">
      <w:pPr>
        <w:shd w:val="clear" w:color="auto" w:fill="FFFFFF"/>
        <w:spacing w:after="0" w:line="240" w:lineRule="auto"/>
        <w:jc w:val="center"/>
        <w:rPr>
          <w:rFonts w:ascii="Times New Roman" w:eastAsia="Times New Roman" w:hAnsi="Times New Roman" w:cs="Times New Roman"/>
          <w:sz w:val="24"/>
          <w:szCs w:val="24"/>
          <w:lang w:val="lt-LT"/>
        </w:rPr>
      </w:pPr>
      <w:r w:rsidRPr="006137AD">
        <w:rPr>
          <w:rFonts w:ascii="Times New Roman" w:eastAsia="Times New Roman" w:hAnsi="Times New Roman" w:cs="Times New Roman"/>
          <w:b/>
          <w:bCs/>
          <w:sz w:val="24"/>
          <w:szCs w:val="24"/>
          <w:lang w:val="lt-LT"/>
        </w:rPr>
        <w:t>NUOSTATAI</w:t>
      </w:r>
    </w:p>
    <w:p w:rsidR="008F580D" w:rsidRPr="006137AD" w:rsidRDefault="008F580D" w:rsidP="008F580D">
      <w:pPr>
        <w:shd w:val="clear" w:color="auto" w:fill="FFFFFF"/>
        <w:spacing w:after="0" w:line="240" w:lineRule="auto"/>
        <w:jc w:val="both"/>
        <w:rPr>
          <w:rFonts w:ascii="Times New Roman" w:eastAsia="Times New Roman" w:hAnsi="Times New Roman" w:cs="Times New Roman"/>
          <w:b/>
          <w:bCs/>
          <w:sz w:val="24"/>
          <w:szCs w:val="24"/>
          <w:lang w:val="lt-LT"/>
        </w:rPr>
      </w:pP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b/>
          <w:bCs/>
          <w:sz w:val="24"/>
          <w:szCs w:val="24"/>
          <w:lang w:val="lt-LT"/>
        </w:rPr>
        <w:t xml:space="preserve">Tikslai </w:t>
      </w:r>
    </w:p>
    <w:p w:rsidR="00745314" w:rsidRPr="006137AD" w:rsidRDefault="00745314" w:rsidP="00745314">
      <w:pPr>
        <w:autoSpaceDE w:val="0"/>
        <w:autoSpaceDN w:val="0"/>
        <w:adjustRightInd w:val="0"/>
        <w:spacing w:line="240" w:lineRule="auto"/>
        <w:jc w:val="both"/>
        <w:rPr>
          <w:rFonts w:ascii="Times New Roman" w:eastAsia="HiddenHorzOCR" w:hAnsi="Times New Roman" w:cs="Times New Roman"/>
          <w:sz w:val="24"/>
          <w:szCs w:val="24"/>
          <w:lang w:val="lt-LT"/>
        </w:rPr>
      </w:pPr>
      <w:r w:rsidRPr="006137AD">
        <w:rPr>
          <w:rFonts w:ascii="Times New Roman" w:hAnsi="Times New Roman" w:cs="Times New Roman"/>
          <w:sz w:val="24"/>
          <w:szCs w:val="24"/>
          <w:lang w:val="lt-LT"/>
        </w:rPr>
        <w:t xml:space="preserve">Šio renginio tikslas - siekti populiarinti aktyvaus sporto formas, propaguoti </w:t>
      </w:r>
      <w:r w:rsidRPr="006137AD">
        <w:rPr>
          <w:rFonts w:ascii="Times New Roman" w:eastAsia="HiddenHorzOCR" w:hAnsi="Times New Roman" w:cs="Times New Roman"/>
          <w:sz w:val="24"/>
          <w:szCs w:val="24"/>
          <w:lang w:val="lt-LT"/>
        </w:rPr>
        <w:t xml:space="preserve">sveiką </w:t>
      </w:r>
      <w:r w:rsidRPr="006137AD">
        <w:rPr>
          <w:rFonts w:ascii="Times New Roman" w:hAnsi="Times New Roman" w:cs="Times New Roman"/>
          <w:sz w:val="24"/>
          <w:szCs w:val="24"/>
          <w:lang w:val="lt-LT"/>
        </w:rPr>
        <w:t xml:space="preserve">ir </w:t>
      </w:r>
      <w:r w:rsidRPr="006137AD">
        <w:rPr>
          <w:rFonts w:ascii="Times New Roman" w:eastAsia="HiddenHorzOCR" w:hAnsi="Times New Roman" w:cs="Times New Roman"/>
          <w:sz w:val="24"/>
          <w:szCs w:val="24"/>
          <w:lang w:val="lt-LT"/>
        </w:rPr>
        <w:t xml:space="preserve">aktyvų </w:t>
      </w:r>
      <w:r w:rsidRPr="006137AD">
        <w:rPr>
          <w:rFonts w:ascii="Times New Roman" w:hAnsi="Times New Roman" w:cs="Times New Roman"/>
          <w:sz w:val="24"/>
          <w:szCs w:val="24"/>
          <w:lang w:val="lt-LT"/>
        </w:rPr>
        <w:t xml:space="preserve">gyvenimo </w:t>
      </w:r>
      <w:r w:rsidRPr="006137AD">
        <w:rPr>
          <w:rFonts w:ascii="Times New Roman" w:eastAsia="HiddenHorzOCR" w:hAnsi="Times New Roman" w:cs="Times New Roman"/>
          <w:sz w:val="24"/>
          <w:szCs w:val="24"/>
          <w:lang w:val="lt-LT"/>
        </w:rPr>
        <w:t xml:space="preserve">būdą, </w:t>
      </w:r>
      <w:r w:rsidRPr="006137AD">
        <w:rPr>
          <w:rFonts w:ascii="Times New Roman" w:hAnsi="Times New Roman" w:cs="Times New Roman"/>
          <w:sz w:val="24"/>
          <w:szCs w:val="24"/>
          <w:lang w:val="lt-LT"/>
        </w:rPr>
        <w:t xml:space="preserve">skatinti vidaus tarnybos </w:t>
      </w:r>
      <w:r w:rsidR="00210360" w:rsidRPr="006137AD">
        <w:rPr>
          <w:rFonts w:ascii="Times New Roman" w:hAnsi="Times New Roman" w:cs="Times New Roman"/>
          <w:sz w:val="24"/>
          <w:szCs w:val="24"/>
          <w:lang w:val="lt-LT"/>
        </w:rPr>
        <w:t xml:space="preserve">sistemos </w:t>
      </w:r>
      <w:r w:rsidRPr="006137AD">
        <w:rPr>
          <w:rFonts w:ascii="Times New Roman" w:hAnsi="Times New Roman" w:cs="Times New Roman"/>
          <w:sz w:val="24"/>
          <w:szCs w:val="24"/>
          <w:lang w:val="lt-LT"/>
        </w:rPr>
        <w:t xml:space="preserve">pareigūnų, TPA LS narių tarpusavio </w:t>
      </w:r>
      <w:r w:rsidRPr="006137AD">
        <w:rPr>
          <w:rFonts w:ascii="Times New Roman" w:eastAsia="HiddenHorzOCR" w:hAnsi="Times New Roman" w:cs="Times New Roman"/>
          <w:sz w:val="24"/>
          <w:szCs w:val="24"/>
          <w:lang w:val="lt-LT"/>
        </w:rPr>
        <w:t>bendradarbiavimą bei</w:t>
      </w:r>
      <w:r w:rsidRPr="006137AD">
        <w:rPr>
          <w:rFonts w:ascii="Times New Roman" w:hAnsi="Times New Roman" w:cs="Times New Roman"/>
          <w:sz w:val="24"/>
          <w:szCs w:val="24"/>
          <w:lang w:val="lt-LT"/>
        </w:rPr>
        <w:t xml:space="preserve"> tęsti susiformavusias tradicijas tarp TPA LS poskyrių narių.</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b/>
          <w:bCs/>
          <w:sz w:val="24"/>
          <w:szCs w:val="24"/>
          <w:lang w:val="lt-LT"/>
        </w:rPr>
        <w:t>Dalyviai</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 xml:space="preserve">Turnyre dalyvauja TPA LS poskyrių komandos, kurias sudaro to poskyrio TPA nariai ir ne daugiau nei 2 miesto, kuriame yra poskyris, </w:t>
      </w:r>
      <w:r w:rsidR="0038386A" w:rsidRPr="006137AD">
        <w:rPr>
          <w:rFonts w:ascii="Times New Roman" w:eastAsia="Times New Roman" w:hAnsi="Times New Roman" w:cs="Times New Roman"/>
          <w:bCs/>
          <w:sz w:val="24"/>
          <w:szCs w:val="24"/>
          <w:lang w:val="lt-LT"/>
        </w:rPr>
        <w:t>Vidaus reikalų ministerijos statutinių įstaigų</w:t>
      </w:r>
      <w:r w:rsidR="0038386A" w:rsidRPr="006137AD">
        <w:rPr>
          <w:rFonts w:ascii="Times New Roman" w:eastAsia="Times New Roman" w:hAnsi="Times New Roman" w:cs="Times New Roman"/>
          <w:sz w:val="24"/>
          <w:szCs w:val="24"/>
          <w:lang w:val="lt-LT"/>
        </w:rPr>
        <w:t xml:space="preserve"> </w:t>
      </w:r>
      <w:r w:rsidRPr="006137AD">
        <w:rPr>
          <w:rFonts w:ascii="Times New Roman" w:eastAsia="Times New Roman" w:hAnsi="Times New Roman" w:cs="Times New Roman"/>
          <w:sz w:val="24"/>
          <w:szCs w:val="24"/>
          <w:lang w:val="lt-LT"/>
        </w:rPr>
        <w:t>pareigūnai. Pažeidusi šiuos reikalavimus komanda diskvalifikuojama ir laimėta vieta anuliuojama, o iškovoti prizai grąžinami sekretoriatui. Komandos žaidėjai turi turėti vienodos spalvos aprangą. Paraiškoje galima registruoti ne daugiau kaip 10 žaidėjų. Į komandos sudėtį įeina 10 žaidėjų ir treneris. </w:t>
      </w:r>
      <w:r w:rsidRPr="006137AD">
        <w:rPr>
          <w:rFonts w:ascii="Times New Roman" w:eastAsia="Times New Roman" w:hAnsi="Times New Roman" w:cs="Times New Roman"/>
          <w:b/>
          <w:bCs/>
          <w:sz w:val="24"/>
          <w:szCs w:val="24"/>
          <w:lang w:val="lt-LT"/>
        </w:rPr>
        <w:t>Turnyre taip pat gali dalyvauti TPA poskyrio statuso neturinti komanda ar kita svečių teisėmis dalyvaujanti komanda ( priklausomai nuo komandų skaičiaus).</w:t>
      </w:r>
    </w:p>
    <w:p w:rsidR="007C67EE" w:rsidRPr="006137AD" w:rsidRDefault="007C67EE" w:rsidP="008F580D">
      <w:pPr>
        <w:shd w:val="clear" w:color="auto" w:fill="FFFFFF"/>
        <w:spacing w:after="0" w:line="240" w:lineRule="auto"/>
        <w:jc w:val="both"/>
        <w:rPr>
          <w:rFonts w:ascii="Times New Roman" w:eastAsia="Times New Roman" w:hAnsi="Times New Roman" w:cs="Times New Roman"/>
          <w:b/>
          <w:bCs/>
          <w:sz w:val="24"/>
          <w:szCs w:val="24"/>
          <w:lang w:val="lt-LT"/>
        </w:rPr>
      </w:pP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b/>
          <w:bCs/>
          <w:sz w:val="24"/>
          <w:szCs w:val="24"/>
          <w:lang w:val="lt-LT"/>
        </w:rPr>
        <w:t>Paraiškos</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 xml:space="preserve">Vardinės paraiškos atsiunčiamos </w:t>
      </w:r>
      <w:r w:rsidR="006B0D9A" w:rsidRPr="006137AD">
        <w:rPr>
          <w:rFonts w:ascii="Times New Roman" w:eastAsia="Times New Roman" w:hAnsi="Times New Roman" w:cs="Times New Roman"/>
          <w:b/>
          <w:bCs/>
          <w:sz w:val="24"/>
          <w:szCs w:val="24"/>
          <w:lang w:val="lt-LT"/>
        </w:rPr>
        <w:t xml:space="preserve">iki </w:t>
      </w:r>
      <w:r w:rsidR="00B30FEA">
        <w:rPr>
          <w:rFonts w:ascii="Times New Roman" w:eastAsia="Times New Roman" w:hAnsi="Times New Roman" w:cs="Times New Roman"/>
          <w:b/>
          <w:bCs/>
          <w:sz w:val="24"/>
          <w:szCs w:val="24"/>
          <w:lang w:val="lt-LT"/>
        </w:rPr>
        <w:t>kovo 5</w:t>
      </w:r>
      <w:r w:rsidR="006B0D9A" w:rsidRPr="006137AD">
        <w:rPr>
          <w:rFonts w:ascii="Times New Roman" w:eastAsia="Times New Roman" w:hAnsi="Times New Roman" w:cs="Times New Roman"/>
          <w:b/>
          <w:bCs/>
          <w:sz w:val="24"/>
          <w:szCs w:val="24"/>
          <w:lang w:val="lt-LT"/>
        </w:rPr>
        <w:t xml:space="preserve"> dienos </w:t>
      </w:r>
      <w:r w:rsidRPr="006137AD">
        <w:rPr>
          <w:rFonts w:ascii="Times New Roman" w:eastAsia="Times New Roman" w:hAnsi="Times New Roman" w:cs="Times New Roman"/>
          <w:sz w:val="24"/>
          <w:szCs w:val="24"/>
          <w:lang w:val="lt-LT"/>
        </w:rPr>
        <w:t>elektroniniu paštu adresu: </w:t>
      </w:r>
      <w:hyperlink r:id="rId7" w:history="1">
        <w:r w:rsidR="0038386A" w:rsidRPr="006137AD">
          <w:rPr>
            <w:rStyle w:val="Hipersaitas"/>
            <w:rFonts w:ascii="Times New Roman" w:eastAsia="Times New Roman" w:hAnsi="Times New Roman" w:cs="Times New Roman"/>
            <w:sz w:val="24"/>
            <w:szCs w:val="24"/>
            <w:lang w:val="lt-LT"/>
          </w:rPr>
          <w:t>vstasociacija@gmail.com</w:t>
        </w:r>
      </w:hyperlink>
      <w:r w:rsidR="006B0D9A" w:rsidRPr="006137AD">
        <w:rPr>
          <w:rFonts w:ascii="Times New Roman" w:eastAsia="Times New Roman" w:hAnsi="Times New Roman" w:cs="Times New Roman"/>
          <w:sz w:val="24"/>
          <w:szCs w:val="24"/>
          <w:lang w:val="lt-LT"/>
        </w:rPr>
        <w:t>.</w:t>
      </w:r>
      <w:r w:rsidRPr="006137AD">
        <w:rPr>
          <w:rFonts w:ascii="Times New Roman" w:eastAsia="Times New Roman" w:hAnsi="Times New Roman" w:cs="Times New Roman"/>
          <w:b/>
          <w:bCs/>
          <w:sz w:val="24"/>
          <w:szCs w:val="24"/>
          <w:lang w:val="lt-LT"/>
        </w:rPr>
        <w:t> </w:t>
      </w:r>
      <w:r w:rsidRPr="006137AD">
        <w:rPr>
          <w:rFonts w:ascii="Times New Roman" w:eastAsia="Times New Roman" w:hAnsi="Times New Roman" w:cs="Times New Roman"/>
          <w:sz w:val="24"/>
          <w:szCs w:val="24"/>
          <w:lang w:val="lt-LT"/>
        </w:rPr>
        <w:t xml:space="preserve">Paraiškose turi būti nurodyti šie duomenys: </w:t>
      </w:r>
      <w:r w:rsidR="006137AD">
        <w:rPr>
          <w:rFonts w:ascii="Times New Roman" w:eastAsia="Times New Roman" w:hAnsi="Times New Roman" w:cs="Times New Roman"/>
          <w:sz w:val="24"/>
          <w:szCs w:val="24"/>
          <w:lang w:val="lt-LT"/>
        </w:rPr>
        <w:t xml:space="preserve">TPA LS poskyrio komanda, </w:t>
      </w:r>
      <w:r w:rsidRPr="006137AD">
        <w:rPr>
          <w:rFonts w:ascii="Times New Roman" w:eastAsia="Times New Roman" w:hAnsi="Times New Roman" w:cs="Times New Roman"/>
          <w:sz w:val="24"/>
          <w:szCs w:val="24"/>
          <w:lang w:val="lt-LT"/>
        </w:rPr>
        <w:t xml:space="preserve">žaidėjo vardas, pavardė, gimimo metai, TPA pažymėjimo </w:t>
      </w:r>
      <w:r w:rsidR="0010670F" w:rsidRPr="006137AD">
        <w:rPr>
          <w:rFonts w:ascii="Times New Roman" w:eastAsia="Times New Roman" w:hAnsi="Times New Roman" w:cs="Times New Roman"/>
          <w:sz w:val="24"/>
          <w:szCs w:val="24"/>
          <w:lang w:val="lt-LT"/>
        </w:rPr>
        <w:t>(ne TPA LS nariai - tarnybinio pažymėjimo) numeris</w:t>
      </w:r>
      <w:r w:rsidRPr="006137AD">
        <w:rPr>
          <w:rFonts w:ascii="Times New Roman" w:eastAsia="Times New Roman" w:hAnsi="Times New Roman" w:cs="Times New Roman"/>
          <w:sz w:val="24"/>
          <w:szCs w:val="24"/>
          <w:lang w:val="lt-LT"/>
        </w:rPr>
        <w:t>. Paraiškoje taip pat nurodomas komandos kapitonas ir komandos vadovas (kontaktinis asmuo). Antrą paraiškos egzempliorių būtina turėti prieš turnyrą, kartu su komandos dalyvių TPA</w:t>
      </w:r>
      <w:r w:rsidR="0010670F" w:rsidRPr="006137AD">
        <w:rPr>
          <w:rFonts w:ascii="Times New Roman" w:eastAsia="Times New Roman" w:hAnsi="Times New Roman" w:cs="Times New Roman"/>
          <w:sz w:val="24"/>
          <w:szCs w:val="24"/>
          <w:lang w:val="lt-LT"/>
        </w:rPr>
        <w:t xml:space="preserve"> pažymėjimais  (ne TPA LS nariai - tarnybiniais pažymėjimais)</w:t>
      </w:r>
      <w:r w:rsidRPr="006137AD">
        <w:rPr>
          <w:rFonts w:ascii="Times New Roman" w:eastAsia="Times New Roman" w:hAnsi="Times New Roman" w:cs="Times New Roman"/>
          <w:b/>
          <w:bCs/>
          <w:sz w:val="24"/>
          <w:szCs w:val="24"/>
          <w:lang w:val="lt-LT"/>
        </w:rPr>
        <w:t>.</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Komandos (TPA LS poskyrių), pageidaujančios dalyvauti turnyre, iki </w:t>
      </w:r>
      <w:r w:rsidRPr="006137AD">
        <w:rPr>
          <w:rFonts w:ascii="Times New Roman" w:eastAsia="Times New Roman" w:hAnsi="Times New Roman" w:cs="Times New Roman"/>
          <w:b/>
          <w:bCs/>
          <w:sz w:val="24"/>
          <w:szCs w:val="24"/>
          <w:lang w:val="lt-LT"/>
        </w:rPr>
        <w:t>201</w:t>
      </w:r>
      <w:r w:rsidR="00823F2F" w:rsidRPr="006137AD">
        <w:rPr>
          <w:rFonts w:ascii="Times New Roman" w:eastAsia="Times New Roman" w:hAnsi="Times New Roman" w:cs="Times New Roman"/>
          <w:b/>
          <w:bCs/>
          <w:sz w:val="24"/>
          <w:szCs w:val="24"/>
          <w:lang w:val="lt-LT"/>
        </w:rPr>
        <w:t>8</w:t>
      </w:r>
      <w:r w:rsidRPr="006137AD">
        <w:rPr>
          <w:rFonts w:ascii="Times New Roman" w:eastAsia="Times New Roman" w:hAnsi="Times New Roman" w:cs="Times New Roman"/>
          <w:b/>
          <w:bCs/>
          <w:sz w:val="24"/>
          <w:szCs w:val="24"/>
          <w:lang w:val="lt-LT"/>
        </w:rPr>
        <w:t xml:space="preserve"> m</w:t>
      </w:r>
      <w:r w:rsidR="0010670F" w:rsidRPr="006137AD">
        <w:rPr>
          <w:rFonts w:ascii="Times New Roman" w:eastAsia="Times New Roman" w:hAnsi="Times New Roman" w:cs="Times New Roman"/>
          <w:b/>
          <w:bCs/>
          <w:sz w:val="24"/>
          <w:szCs w:val="24"/>
          <w:lang w:val="lt-LT"/>
        </w:rPr>
        <w:t>.</w:t>
      </w:r>
      <w:r w:rsidRPr="006137AD">
        <w:rPr>
          <w:rFonts w:ascii="Times New Roman" w:eastAsia="Times New Roman" w:hAnsi="Times New Roman" w:cs="Times New Roman"/>
          <w:b/>
          <w:bCs/>
          <w:sz w:val="24"/>
          <w:szCs w:val="24"/>
          <w:lang w:val="lt-LT"/>
        </w:rPr>
        <w:t xml:space="preserve"> </w:t>
      </w:r>
      <w:r w:rsidR="00823F2F" w:rsidRPr="006137AD">
        <w:rPr>
          <w:rFonts w:ascii="Times New Roman" w:eastAsia="Times New Roman" w:hAnsi="Times New Roman" w:cs="Times New Roman"/>
          <w:b/>
          <w:bCs/>
          <w:sz w:val="24"/>
          <w:szCs w:val="24"/>
          <w:lang w:val="lt-LT"/>
        </w:rPr>
        <w:t>kov</w:t>
      </w:r>
      <w:r w:rsidRPr="006137AD">
        <w:rPr>
          <w:rFonts w:ascii="Times New Roman" w:eastAsia="Times New Roman" w:hAnsi="Times New Roman" w:cs="Times New Roman"/>
          <w:b/>
          <w:bCs/>
          <w:sz w:val="24"/>
          <w:szCs w:val="24"/>
          <w:lang w:val="lt-LT"/>
        </w:rPr>
        <w:t xml:space="preserve">o </w:t>
      </w:r>
      <w:r w:rsidR="00B30FEA">
        <w:rPr>
          <w:rFonts w:ascii="Times New Roman" w:eastAsia="Times New Roman" w:hAnsi="Times New Roman" w:cs="Times New Roman"/>
          <w:b/>
          <w:bCs/>
          <w:sz w:val="24"/>
          <w:szCs w:val="24"/>
          <w:lang w:val="lt-LT"/>
        </w:rPr>
        <w:t>5</w:t>
      </w:r>
      <w:r w:rsidRPr="006137AD">
        <w:rPr>
          <w:rFonts w:ascii="Times New Roman" w:eastAsia="Times New Roman" w:hAnsi="Times New Roman" w:cs="Times New Roman"/>
          <w:b/>
          <w:bCs/>
          <w:sz w:val="24"/>
          <w:szCs w:val="24"/>
          <w:lang w:val="lt-LT"/>
        </w:rPr>
        <w:t xml:space="preserve"> d. turi būti pervedusios 50 EUR starto mokestį į TPA LS </w:t>
      </w:r>
      <w:r w:rsidR="0086627D" w:rsidRPr="006137AD">
        <w:rPr>
          <w:rFonts w:ascii="Times New Roman" w:eastAsia="Times New Roman" w:hAnsi="Times New Roman" w:cs="Times New Roman"/>
          <w:b/>
          <w:bCs/>
          <w:sz w:val="24"/>
          <w:szCs w:val="24"/>
          <w:lang w:val="lt-LT"/>
        </w:rPr>
        <w:t>Viešojo saugumo tarnybos</w:t>
      </w:r>
      <w:r w:rsidRPr="006137AD">
        <w:rPr>
          <w:rFonts w:ascii="Times New Roman" w:eastAsia="Times New Roman" w:hAnsi="Times New Roman" w:cs="Times New Roman"/>
          <w:b/>
          <w:bCs/>
          <w:sz w:val="24"/>
          <w:szCs w:val="24"/>
          <w:lang w:val="lt-LT"/>
        </w:rPr>
        <w:t xml:space="preserve"> poskyrio sąskaitą </w:t>
      </w:r>
      <w:r w:rsidR="006137AD">
        <w:rPr>
          <w:rFonts w:ascii="Times New Roman" w:eastAsia="Times New Roman" w:hAnsi="Times New Roman" w:cs="Times New Roman"/>
          <w:b/>
          <w:bCs/>
          <w:sz w:val="24"/>
          <w:szCs w:val="24"/>
          <w:lang w:val="lt-LT"/>
        </w:rPr>
        <w:t xml:space="preserve">Nr. </w:t>
      </w:r>
      <w:r w:rsidR="006137AD" w:rsidRPr="006137AD">
        <w:rPr>
          <w:rFonts w:ascii="Times New Roman" w:hAnsi="Times New Roman" w:cs="Times New Roman"/>
          <w:b/>
          <w:sz w:val="24"/>
          <w:szCs w:val="24"/>
          <w:lang w:val="lt-LT"/>
        </w:rPr>
        <w:t>LT212140030001294413</w:t>
      </w:r>
      <w:r w:rsidR="006137AD" w:rsidRPr="006137AD">
        <w:rPr>
          <w:rFonts w:ascii="Times New Roman" w:eastAsia="Times New Roman" w:hAnsi="Times New Roman" w:cs="Times New Roman"/>
          <w:b/>
          <w:bCs/>
          <w:sz w:val="24"/>
          <w:szCs w:val="24"/>
          <w:lang w:val="lt-LT"/>
        </w:rPr>
        <w:t xml:space="preserve">, </w:t>
      </w:r>
      <w:r w:rsidR="006137AD">
        <w:rPr>
          <w:rFonts w:ascii="Times New Roman" w:eastAsia="Times New Roman" w:hAnsi="Times New Roman" w:cs="Times New Roman"/>
          <w:b/>
          <w:bCs/>
          <w:sz w:val="24"/>
          <w:szCs w:val="24"/>
          <w:lang w:val="lt-LT"/>
        </w:rPr>
        <w:t xml:space="preserve">juridinio asmens </w:t>
      </w:r>
      <w:r w:rsidR="006137AD" w:rsidRPr="006137AD">
        <w:rPr>
          <w:rFonts w:ascii="Times New Roman" w:hAnsi="Times New Roman" w:cs="Times New Roman"/>
          <w:b/>
          <w:sz w:val="24"/>
          <w:szCs w:val="24"/>
          <w:lang w:val="lt-LT"/>
        </w:rPr>
        <w:t xml:space="preserve">kodas </w:t>
      </w:r>
      <w:bookmarkStart w:id="0" w:name="_GoBack"/>
      <w:bookmarkEnd w:id="0"/>
      <w:r w:rsidR="006137AD" w:rsidRPr="006137AD">
        <w:rPr>
          <w:rFonts w:ascii="Times New Roman" w:hAnsi="Times New Roman" w:cs="Times New Roman"/>
          <w:b/>
          <w:sz w:val="24"/>
          <w:szCs w:val="24"/>
          <w:lang w:val="lt-LT"/>
        </w:rPr>
        <w:t>301675231</w:t>
      </w:r>
      <w:r w:rsidRPr="006137AD">
        <w:rPr>
          <w:rFonts w:ascii="Times New Roman" w:eastAsia="Times New Roman" w:hAnsi="Times New Roman" w:cs="Times New Roman"/>
          <w:b/>
          <w:sz w:val="24"/>
          <w:szCs w:val="24"/>
          <w:lang w:val="lt-LT"/>
        </w:rPr>
        <w:t xml:space="preserve">. </w:t>
      </w:r>
      <w:r w:rsidRPr="006137AD">
        <w:rPr>
          <w:rFonts w:ascii="Times New Roman" w:eastAsia="Times New Roman" w:hAnsi="Times New Roman" w:cs="Times New Roman"/>
          <w:sz w:val="24"/>
          <w:szCs w:val="24"/>
          <w:lang w:val="lt-LT"/>
        </w:rPr>
        <w:t xml:space="preserve">Nesumokėjus starto mokesčio komandos netenka teisės dalyvauti turnyre. Turnyre dalyvauja ne daugiau </w:t>
      </w:r>
      <w:r w:rsidR="0086627D" w:rsidRPr="006137AD">
        <w:rPr>
          <w:rFonts w:ascii="Times New Roman" w:eastAsia="Times New Roman" w:hAnsi="Times New Roman" w:cs="Times New Roman"/>
          <w:sz w:val="24"/>
          <w:szCs w:val="24"/>
          <w:lang w:val="lt-LT"/>
        </w:rPr>
        <w:t xml:space="preserve">kaip </w:t>
      </w:r>
      <w:r w:rsidRPr="006137AD">
        <w:rPr>
          <w:rFonts w:ascii="Times New Roman" w:eastAsia="Times New Roman" w:hAnsi="Times New Roman" w:cs="Times New Roman"/>
          <w:sz w:val="24"/>
          <w:szCs w:val="24"/>
          <w:lang w:val="lt-LT"/>
        </w:rPr>
        <w:t>10 komandų (pirmosios dešimt paraiškas pateikusios komandos).</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 xml:space="preserve">Komandos pačios atsako už savo </w:t>
      </w:r>
      <w:r w:rsidR="0086627D" w:rsidRPr="006137AD">
        <w:rPr>
          <w:rFonts w:ascii="Times New Roman" w:eastAsia="Times New Roman" w:hAnsi="Times New Roman" w:cs="Times New Roman"/>
          <w:sz w:val="24"/>
          <w:szCs w:val="24"/>
          <w:lang w:val="lt-LT"/>
        </w:rPr>
        <w:t xml:space="preserve">narių </w:t>
      </w:r>
      <w:r w:rsidRPr="006137AD">
        <w:rPr>
          <w:rFonts w:ascii="Times New Roman" w:eastAsia="Times New Roman" w:hAnsi="Times New Roman" w:cs="Times New Roman"/>
          <w:sz w:val="24"/>
          <w:szCs w:val="24"/>
          <w:lang w:val="lt-LT"/>
        </w:rPr>
        <w:t>medicininį aptarnavimą, turnyre dalyvauja savo lėšomis.</w:t>
      </w:r>
    </w:p>
    <w:p w:rsidR="007C67EE" w:rsidRPr="006137AD" w:rsidRDefault="007C67EE" w:rsidP="008F580D">
      <w:pPr>
        <w:shd w:val="clear" w:color="auto" w:fill="FFFFFF"/>
        <w:spacing w:after="0" w:line="240" w:lineRule="auto"/>
        <w:jc w:val="both"/>
        <w:rPr>
          <w:rFonts w:ascii="Times New Roman" w:eastAsia="Times New Roman" w:hAnsi="Times New Roman" w:cs="Times New Roman"/>
          <w:b/>
          <w:bCs/>
          <w:sz w:val="24"/>
          <w:szCs w:val="24"/>
          <w:lang w:val="lt-LT"/>
        </w:rPr>
      </w:pP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b/>
          <w:bCs/>
          <w:sz w:val="24"/>
          <w:szCs w:val="24"/>
          <w:lang w:val="lt-LT"/>
        </w:rPr>
        <w:t>Taisyklės</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 xml:space="preserve">Aikštėje žaidžia 4 žaidėjai ir vartininkas. Žaidėjai keičiasi už aikštės šoninių linijų prie vidurio. Planuojamas rungtynių laikas – vienas kėlinys po 10 min., pusfinalių ir finalų po 13 min., komandoms suteikiama 1 min. pertrauka per rungtynes. Kampiniai keliami. Užribis išmušamas kojomis nuo aikštės ribų linijos. Kamuoliui atsitrenkus į lubas, jis atiduodamas priešininko komandai ir išsimušamas užribis. Kampinio, užribio, laisvo ar baudos smūgio metu priešininkų </w:t>
      </w:r>
      <w:r w:rsidRPr="006137AD">
        <w:rPr>
          <w:rFonts w:ascii="Times New Roman" w:eastAsia="Times New Roman" w:hAnsi="Times New Roman" w:cs="Times New Roman"/>
          <w:sz w:val="24"/>
          <w:szCs w:val="24"/>
          <w:lang w:val="lt-LT"/>
        </w:rPr>
        <w:lastRenderedPageBreak/>
        <w:t>žaidėjas privalo atsitraukti nuo kamuolio ne mažiau kaip 5 metrus. Rungtynių laikas nestabdomas. Žaidėjams gali būti parodoma geltona ir /arba raudona kortelės. Jeigu žaidėjui tų pačių rungtynių metu parodomos 2 geltonos kortelės, tada automatiškai jam rodoma raudona kortelė ir jis privalo praleisti šias varžybas. Žaidėjai šalinami 2 min. ir jiems parodoma geltona kortelė šiais atvejais:</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kai aikštelėje vienu metu žaidžia daugiau žaidėjų negu numatyta nuostatuose ( baudžiami paskutiniai į aikštę įėję žaidėjai);</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už kamuolio stabdymą neleistinu būdu ( „</w:t>
      </w:r>
      <w:proofErr w:type="spellStart"/>
      <w:r w:rsidRPr="006137AD">
        <w:rPr>
          <w:rFonts w:ascii="Times New Roman" w:eastAsia="Times New Roman" w:hAnsi="Times New Roman" w:cs="Times New Roman"/>
          <w:sz w:val="24"/>
          <w:szCs w:val="24"/>
          <w:lang w:val="lt-LT"/>
        </w:rPr>
        <w:t>padkatą</w:t>
      </w:r>
      <w:proofErr w:type="spellEnd"/>
      <w:r w:rsidRPr="006137AD">
        <w:rPr>
          <w:rFonts w:ascii="Times New Roman" w:eastAsia="Times New Roman" w:hAnsi="Times New Roman" w:cs="Times New Roman"/>
          <w:sz w:val="24"/>
          <w:szCs w:val="24"/>
          <w:lang w:val="lt-LT"/>
        </w:rPr>
        <w:t>“, nepateisinamą kamuolio laikymą rankose, tyčinį kamuolio nuspyrimą į sieną ar tolyn po teisėjo švilpuko, nesitraukimą nuo kamuolio to pareikalavus teisėjui ir pan. );</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už netechnišką ir šiurkštų žaidimą (tyčinį smūgį į žaidėją, šiurkščią pražangą ir pan.)</w:t>
      </w:r>
      <w:r w:rsidR="006137AD">
        <w:rPr>
          <w:rFonts w:ascii="Times New Roman" w:eastAsia="Times New Roman" w:hAnsi="Times New Roman" w:cs="Times New Roman"/>
          <w:sz w:val="24"/>
          <w:szCs w:val="24"/>
          <w:lang w:val="lt-LT"/>
        </w:rPr>
        <w:t>;</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už nesportišką elgesį (tyčinį smūgį į žaidėją, žodžius</w:t>
      </w:r>
      <w:r w:rsidR="006137AD">
        <w:rPr>
          <w:rFonts w:ascii="Times New Roman" w:eastAsia="Times New Roman" w:hAnsi="Times New Roman" w:cs="Times New Roman"/>
          <w:sz w:val="24"/>
          <w:szCs w:val="24"/>
          <w:lang w:val="lt-LT"/>
        </w:rPr>
        <w:t>,</w:t>
      </w:r>
      <w:r w:rsidRPr="006137AD">
        <w:rPr>
          <w:rFonts w:ascii="Times New Roman" w:eastAsia="Times New Roman" w:hAnsi="Times New Roman" w:cs="Times New Roman"/>
          <w:sz w:val="24"/>
          <w:szCs w:val="24"/>
          <w:lang w:val="lt-LT"/>
        </w:rPr>
        <w:t xml:space="preserve"> įžeidžiančius priešininkų komandos narį, teisėją ir t.t.)</w:t>
      </w:r>
      <w:r w:rsidR="006137AD">
        <w:rPr>
          <w:rFonts w:ascii="Times New Roman" w:eastAsia="Times New Roman" w:hAnsi="Times New Roman" w:cs="Times New Roman"/>
          <w:sz w:val="24"/>
          <w:szCs w:val="24"/>
          <w:lang w:val="lt-LT"/>
        </w:rPr>
        <w:t>.</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Gavęs geltoną kortelę ir 2 min. pašalintas žaidėjas į aikštelę gali grįžti tik pasibaigus bausmės laikui ir leidus teisėjui arba po praleisto ar įmušto įvarčio. Gavęs raudoną kortelę ir iš varžybų pašalintas žaidėjas negali žaisti tose varžybose. Kitas tos pačios komandos žaidėjas į aikštę gali įeiti tik po 2 minučių leidus teisėjui arba jo atstovaujamai komandai praleidus ar įmušus įvartį.</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Už nesportišką žaidimą ar elgesį žaidėjas gali būti šalinamas ir iki rungtynių ar net iki turnyro pabaigos, tai sprendžia turnyro organizatoriai.</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Prasižengus vartininko aikštelėje ar sužaidus ranka skiriamas 6 m. baudinys.</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Vartininkas kamuolį į žaidimą įveda tik ranka, jis gali mesti kamuolį per visą aikštelę. Įvedęs kamuolį į žaidimą, vartininkas negali dar kartą liesti kamuolio kol kamuolys nekirto vidurio linijos arba priešininkų komanda nebuvo jo užvaldžiusi ar nukreipusi į užribį. Už papildomą vartininko kamuolio lietimą nusižengusi komanda baudžiama laisvu smūgiu iš pažeidimo padarymo vietos bet ne arčiau kaip 6 metrai iki pažeidusiųjų vartų.</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Varžybų organizatoriai dėl varžybų taisyklių papildymo ar pakeitimo praneša komandoms atvykus į turnyrą.</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Esant neaptartoms nuostatoms, teisėjai vadovaujamasi tarptautinėmis salės futbolo taisyklėmis.</w:t>
      </w:r>
    </w:p>
    <w:p w:rsidR="007C67EE" w:rsidRPr="006137AD" w:rsidRDefault="007C67EE" w:rsidP="008F580D">
      <w:pPr>
        <w:shd w:val="clear" w:color="auto" w:fill="FFFFFF"/>
        <w:spacing w:after="0" w:line="240" w:lineRule="auto"/>
        <w:jc w:val="both"/>
        <w:rPr>
          <w:rFonts w:ascii="Times New Roman" w:eastAsia="Times New Roman" w:hAnsi="Times New Roman" w:cs="Times New Roman"/>
          <w:b/>
          <w:bCs/>
          <w:sz w:val="24"/>
          <w:szCs w:val="24"/>
          <w:lang w:val="lt-LT"/>
        </w:rPr>
      </w:pP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b/>
          <w:bCs/>
          <w:sz w:val="24"/>
          <w:szCs w:val="24"/>
          <w:lang w:val="lt-LT"/>
        </w:rPr>
        <w:t>Varžybų vykdymo sistema</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Planuojama, kad bus sudaryti du pogrupiai po 5 komandas ir nustatomos dvi aukščiausias vietas grupėse užėmusių komandų pusfinalių poros. 1-ojo pogrupio pirmąją vietą užėmusi komanda žaidžia su antrąją vietą užėmusią 2-ojo pogrupio komanda, o 2-ojo pogrupio pirmąją vietą užėmusi komanda žaidžia su antrąją vietą užėmusią 1-ojo pogrupio komanda. Pusfinalio nugalėtojai kovoja dėl 1 ir 2 vietų, o pusfinalius pralaimėjusios komandos – dėl 3-4 vietų. Kitos komandos žaidžia tarpusavyje su tą pačią vietą kitame pogrupyje užėmusia komanda. (Priklausomai nuo komandų skaičiaus). Varžybų vykdymo sistema gali būti keičiami paaiškėjus galutiniam turnyre dalyvaujančių komandų skaičiui.</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Jeigu dvi ar daugiau komandų surenka vienodai taškų, vieta pogrupio lentelėje nustatoma pagal tarpusavio rungtynių rezultatus. Jei šie rodikliai vienodi, tai vietą lemia :</w:t>
      </w:r>
    </w:p>
    <w:p w:rsidR="00A87CD1" w:rsidRPr="006137AD" w:rsidRDefault="00A87CD1" w:rsidP="008F580D">
      <w:pPr>
        <w:numPr>
          <w:ilvl w:val="0"/>
          <w:numId w:val="1"/>
        </w:num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didesnis pergalių skaičius;</w:t>
      </w:r>
    </w:p>
    <w:p w:rsidR="00A87CD1" w:rsidRPr="006137AD" w:rsidRDefault="00A87CD1" w:rsidP="008F580D">
      <w:pPr>
        <w:numPr>
          <w:ilvl w:val="0"/>
          <w:numId w:val="1"/>
        </w:num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bendras įmuštų, praleistų įvarčių skaičius;</w:t>
      </w:r>
    </w:p>
    <w:p w:rsidR="00A87CD1" w:rsidRPr="006137AD" w:rsidRDefault="00A87CD1" w:rsidP="008F580D">
      <w:pPr>
        <w:numPr>
          <w:ilvl w:val="0"/>
          <w:numId w:val="1"/>
        </w:num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didesnis įmuštų įvarčių skaičius;</w:t>
      </w:r>
    </w:p>
    <w:p w:rsidR="00A87CD1" w:rsidRPr="006137AD" w:rsidRDefault="00A87CD1" w:rsidP="008F580D">
      <w:pPr>
        <w:numPr>
          <w:ilvl w:val="0"/>
          <w:numId w:val="1"/>
        </w:num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burtai.</w:t>
      </w:r>
    </w:p>
    <w:p w:rsidR="00A87CD1" w:rsidRPr="006137AD" w:rsidRDefault="00A87CD1" w:rsidP="008F580D">
      <w:pPr>
        <w:numPr>
          <w:ilvl w:val="0"/>
          <w:numId w:val="1"/>
        </w:num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Už pergalę skiriami 3 taškai, už lygiąsias 1 taškas, už pralaimėjimą 0 taškų.</w:t>
      </w:r>
    </w:p>
    <w:p w:rsidR="007C67EE" w:rsidRPr="006137AD" w:rsidRDefault="007C67EE" w:rsidP="008F580D">
      <w:pPr>
        <w:shd w:val="clear" w:color="auto" w:fill="FFFFFF"/>
        <w:spacing w:after="0" w:line="240" w:lineRule="auto"/>
        <w:jc w:val="both"/>
        <w:rPr>
          <w:rFonts w:ascii="Times New Roman" w:eastAsia="Times New Roman" w:hAnsi="Times New Roman" w:cs="Times New Roman"/>
          <w:b/>
          <w:bCs/>
          <w:sz w:val="24"/>
          <w:szCs w:val="24"/>
          <w:lang w:val="lt-LT"/>
        </w:rPr>
      </w:pP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b/>
          <w:bCs/>
          <w:sz w:val="24"/>
          <w:szCs w:val="24"/>
          <w:lang w:val="lt-LT"/>
        </w:rPr>
        <w:t>Apdovanojimas</w:t>
      </w:r>
    </w:p>
    <w:p w:rsidR="00A87CD1" w:rsidRPr="006137AD" w:rsidRDefault="00A87CD1" w:rsidP="008F580D">
      <w:pPr>
        <w:shd w:val="clear" w:color="auto" w:fill="FFFFFF"/>
        <w:spacing w:after="0" w:line="240" w:lineRule="auto"/>
        <w:jc w:val="both"/>
        <w:rPr>
          <w:rFonts w:ascii="Times New Roman" w:eastAsia="Times New Roman" w:hAnsi="Times New Roman" w:cs="Times New Roman"/>
          <w:sz w:val="24"/>
          <w:szCs w:val="24"/>
          <w:lang w:val="lt-LT"/>
        </w:rPr>
      </w:pPr>
      <w:r w:rsidRPr="006137AD">
        <w:rPr>
          <w:rFonts w:ascii="Times New Roman" w:eastAsia="Times New Roman" w:hAnsi="Times New Roman" w:cs="Times New Roman"/>
          <w:sz w:val="24"/>
          <w:szCs w:val="24"/>
          <w:lang w:val="lt-LT"/>
        </w:rPr>
        <w:t>Komanda</w:t>
      </w:r>
      <w:r w:rsidR="006137AD">
        <w:rPr>
          <w:rFonts w:ascii="Times New Roman" w:eastAsia="Times New Roman" w:hAnsi="Times New Roman" w:cs="Times New Roman"/>
          <w:sz w:val="24"/>
          <w:szCs w:val="24"/>
          <w:lang w:val="lt-LT"/>
        </w:rPr>
        <w:t>,</w:t>
      </w:r>
      <w:r w:rsidRPr="006137AD">
        <w:rPr>
          <w:rFonts w:ascii="Times New Roman" w:eastAsia="Times New Roman" w:hAnsi="Times New Roman" w:cs="Times New Roman"/>
          <w:sz w:val="24"/>
          <w:szCs w:val="24"/>
          <w:lang w:val="lt-LT"/>
        </w:rPr>
        <w:t xml:space="preserve"> iškovojusi pirmą vietą</w:t>
      </w:r>
      <w:r w:rsidR="006137AD">
        <w:rPr>
          <w:rFonts w:ascii="Times New Roman" w:eastAsia="Times New Roman" w:hAnsi="Times New Roman" w:cs="Times New Roman"/>
          <w:sz w:val="24"/>
          <w:szCs w:val="24"/>
          <w:lang w:val="lt-LT"/>
        </w:rPr>
        <w:t>,</w:t>
      </w:r>
      <w:r w:rsidRPr="006137AD">
        <w:rPr>
          <w:rFonts w:ascii="Times New Roman" w:eastAsia="Times New Roman" w:hAnsi="Times New Roman" w:cs="Times New Roman"/>
          <w:sz w:val="24"/>
          <w:szCs w:val="24"/>
          <w:lang w:val="lt-LT"/>
        </w:rPr>
        <w:t xml:space="preserve"> apdovanojama </w:t>
      </w:r>
      <w:r w:rsidR="0010670F" w:rsidRPr="006137AD">
        <w:rPr>
          <w:rFonts w:ascii="Times New Roman" w:eastAsia="Times New Roman" w:hAnsi="Times New Roman" w:cs="Times New Roman"/>
          <w:sz w:val="24"/>
          <w:szCs w:val="24"/>
          <w:lang w:val="lt-LT"/>
        </w:rPr>
        <w:t xml:space="preserve">Laimėtojo </w:t>
      </w:r>
      <w:r w:rsidRPr="006137AD">
        <w:rPr>
          <w:rFonts w:ascii="Times New Roman" w:eastAsia="Times New Roman" w:hAnsi="Times New Roman" w:cs="Times New Roman"/>
          <w:sz w:val="24"/>
          <w:szCs w:val="24"/>
          <w:lang w:val="lt-LT"/>
        </w:rPr>
        <w:t xml:space="preserve">taure, </w:t>
      </w:r>
      <w:r w:rsidR="0086627D" w:rsidRPr="006137AD">
        <w:rPr>
          <w:rFonts w:ascii="Times New Roman" w:eastAsia="Times New Roman" w:hAnsi="Times New Roman" w:cs="Times New Roman"/>
          <w:sz w:val="24"/>
          <w:szCs w:val="24"/>
          <w:lang w:val="lt-LT"/>
        </w:rPr>
        <w:t xml:space="preserve">diplomu ir </w:t>
      </w:r>
      <w:r w:rsidRPr="006137AD">
        <w:rPr>
          <w:rFonts w:ascii="Times New Roman" w:eastAsia="Times New Roman" w:hAnsi="Times New Roman" w:cs="Times New Roman"/>
          <w:sz w:val="24"/>
          <w:szCs w:val="24"/>
          <w:lang w:val="lt-LT"/>
        </w:rPr>
        <w:t>medaliais. Prizines</w:t>
      </w:r>
      <w:r w:rsidR="006137AD">
        <w:rPr>
          <w:rFonts w:ascii="Times New Roman" w:eastAsia="Times New Roman" w:hAnsi="Times New Roman" w:cs="Times New Roman"/>
          <w:sz w:val="24"/>
          <w:szCs w:val="24"/>
          <w:lang w:val="lt-LT"/>
        </w:rPr>
        <w:t xml:space="preserve"> (2 ir 3)</w:t>
      </w:r>
      <w:r w:rsidRPr="006137AD">
        <w:rPr>
          <w:rFonts w:ascii="Times New Roman" w:eastAsia="Times New Roman" w:hAnsi="Times New Roman" w:cs="Times New Roman"/>
          <w:sz w:val="24"/>
          <w:szCs w:val="24"/>
          <w:lang w:val="lt-LT"/>
        </w:rPr>
        <w:t xml:space="preserve"> vietas iškovojusios komandos apdovanojamos </w:t>
      </w:r>
      <w:r w:rsidR="0010670F" w:rsidRPr="006137AD">
        <w:rPr>
          <w:rFonts w:ascii="Times New Roman" w:eastAsia="Times New Roman" w:hAnsi="Times New Roman" w:cs="Times New Roman"/>
          <w:sz w:val="24"/>
          <w:szCs w:val="24"/>
          <w:lang w:val="lt-LT"/>
        </w:rPr>
        <w:t xml:space="preserve">taurėmis, </w:t>
      </w:r>
      <w:r w:rsidRPr="006137AD">
        <w:rPr>
          <w:rFonts w:ascii="Times New Roman" w:eastAsia="Times New Roman" w:hAnsi="Times New Roman" w:cs="Times New Roman"/>
          <w:sz w:val="24"/>
          <w:szCs w:val="24"/>
          <w:lang w:val="lt-LT"/>
        </w:rPr>
        <w:t xml:space="preserve">medaliais ir diplomais. Geriausi žaidėjai apdovanojami diplomais bei atminimo dovanomis. </w:t>
      </w:r>
      <w:r w:rsidR="0010670F" w:rsidRPr="006137AD">
        <w:rPr>
          <w:rFonts w:ascii="Times New Roman" w:eastAsia="Times New Roman" w:hAnsi="Times New Roman" w:cs="Times New Roman"/>
          <w:sz w:val="24"/>
          <w:szCs w:val="24"/>
          <w:lang w:val="lt-LT"/>
        </w:rPr>
        <w:t>Futbolo turnyras</w:t>
      </w:r>
      <w:r w:rsidR="009844E7" w:rsidRPr="006137AD">
        <w:rPr>
          <w:rFonts w:ascii="Times New Roman" w:eastAsia="Times New Roman" w:hAnsi="Times New Roman" w:cs="Times New Roman"/>
          <w:sz w:val="24"/>
          <w:szCs w:val="24"/>
          <w:lang w:val="lt-LT"/>
        </w:rPr>
        <w:t>, p</w:t>
      </w:r>
      <w:r w:rsidRPr="006137AD">
        <w:rPr>
          <w:rFonts w:ascii="Times New Roman" w:eastAsia="Times New Roman" w:hAnsi="Times New Roman" w:cs="Times New Roman"/>
          <w:sz w:val="24"/>
          <w:szCs w:val="24"/>
          <w:lang w:val="lt-LT"/>
        </w:rPr>
        <w:t>rizininkų bei geriausių žaidėjų apdovanojimai finansuojami iš dalyvių surinktų starto mokesčių</w:t>
      </w:r>
      <w:r w:rsidR="009844E7" w:rsidRPr="006137AD">
        <w:rPr>
          <w:rFonts w:ascii="Times New Roman" w:eastAsia="Times New Roman" w:hAnsi="Times New Roman" w:cs="Times New Roman"/>
          <w:sz w:val="24"/>
          <w:szCs w:val="24"/>
          <w:lang w:val="lt-LT"/>
        </w:rPr>
        <w:t>,</w:t>
      </w:r>
      <w:r w:rsidRPr="006137AD">
        <w:rPr>
          <w:rFonts w:ascii="Times New Roman" w:eastAsia="Times New Roman" w:hAnsi="Times New Roman" w:cs="Times New Roman"/>
          <w:sz w:val="24"/>
          <w:szCs w:val="24"/>
          <w:lang w:val="lt-LT"/>
        </w:rPr>
        <w:t xml:space="preserve"> TPA LS</w:t>
      </w:r>
      <w:r w:rsidR="0010670F" w:rsidRPr="006137AD">
        <w:rPr>
          <w:rFonts w:ascii="Times New Roman" w:eastAsia="Times New Roman" w:hAnsi="Times New Roman" w:cs="Times New Roman"/>
          <w:sz w:val="24"/>
          <w:szCs w:val="24"/>
          <w:lang w:val="lt-LT"/>
        </w:rPr>
        <w:t xml:space="preserve"> </w:t>
      </w:r>
      <w:r w:rsidR="009844E7" w:rsidRPr="006137AD">
        <w:rPr>
          <w:rFonts w:ascii="Times New Roman" w:eastAsia="Times New Roman" w:hAnsi="Times New Roman" w:cs="Times New Roman"/>
          <w:sz w:val="24"/>
          <w:szCs w:val="24"/>
          <w:lang w:val="lt-LT"/>
        </w:rPr>
        <w:t xml:space="preserve">ir TPA LS Viešojo saugumo tarnybos poskyrio skirtų </w:t>
      </w:r>
      <w:r w:rsidR="0010670F" w:rsidRPr="006137AD">
        <w:rPr>
          <w:rFonts w:ascii="Times New Roman" w:eastAsia="Times New Roman" w:hAnsi="Times New Roman" w:cs="Times New Roman"/>
          <w:sz w:val="24"/>
          <w:szCs w:val="24"/>
          <w:lang w:val="lt-LT"/>
        </w:rPr>
        <w:t>lėšų</w:t>
      </w:r>
      <w:r w:rsidRPr="006137AD">
        <w:rPr>
          <w:rFonts w:ascii="Times New Roman" w:eastAsia="Times New Roman" w:hAnsi="Times New Roman" w:cs="Times New Roman"/>
          <w:sz w:val="24"/>
          <w:szCs w:val="24"/>
          <w:lang w:val="lt-LT"/>
        </w:rPr>
        <w:t>. </w:t>
      </w:r>
    </w:p>
    <w:p w:rsidR="00C07E32" w:rsidRPr="006137AD" w:rsidRDefault="009844E7" w:rsidP="009844E7">
      <w:pPr>
        <w:spacing w:after="0" w:line="240" w:lineRule="auto"/>
        <w:jc w:val="center"/>
        <w:rPr>
          <w:rFonts w:ascii="Times New Roman" w:hAnsi="Times New Roman" w:cs="Times New Roman"/>
          <w:sz w:val="24"/>
          <w:szCs w:val="24"/>
          <w:lang w:val="lt-LT"/>
        </w:rPr>
      </w:pPr>
      <w:r w:rsidRPr="006137AD">
        <w:rPr>
          <w:rFonts w:ascii="Times New Roman" w:hAnsi="Times New Roman" w:cs="Times New Roman"/>
          <w:sz w:val="24"/>
          <w:szCs w:val="24"/>
          <w:lang w:val="lt-LT"/>
        </w:rPr>
        <w:t>_______________________________</w:t>
      </w:r>
    </w:p>
    <w:sectPr w:rsidR="00C07E32" w:rsidRPr="006137AD" w:rsidSect="00F01AF7">
      <w:headerReference w:type="default" r:id="rId8"/>
      <w:pgSz w:w="12240" w:h="15840"/>
      <w:pgMar w:top="810" w:right="850" w:bottom="18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A9D" w:rsidRDefault="007B5A9D" w:rsidP="00F01AF7">
      <w:pPr>
        <w:spacing w:after="0" w:line="240" w:lineRule="auto"/>
      </w:pPr>
      <w:r>
        <w:separator/>
      </w:r>
    </w:p>
  </w:endnote>
  <w:endnote w:type="continuationSeparator" w:id="0">
    <w:p w:rsidR="007B5A9D" w:rsidRDefault="007B5A9D" w:rsidP="00F0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A9D" w:rsidRDefault="007B5A9D" w:rsidP="00F01AF7">
      <w:pPr>
        <w:spacing w:after="0" w:line="240" w:lineRule="auto"/>
      </w:pPr>
      <w:r>
        <w:separator/>
      </w:r>
    </w:p>
  </w:footnote>
  <w:footnote w:type="continuationSeparator" w:id="0">
    <w:p w:rsidR="007B5A9D" w:rsidRDefault="007B5A9D" w:rsidP="00F0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797882"/>
      <w:docPartObj>
        <w:docPartGallery w:val="Page Numbers (Top of Page)"/>
        <w:docPartUnique/>
      </w:docPartObj>
    </w:sdtPr>
    <w:sdtEndPr/>
    <w:sdtContent>
      <w:p w:rsidR="00F01AF7" w:rsidRDefault="00F01AF7">
        <w:pPr>
          <w:pStyle w:val="Antrats"/>
          <w:jc w:val="center"/>
        </w:pPr>
        <w:r>
          <w:fldChar w:fldCharType="begin"/>
        </w:r>
        <w:r>
          <w:instrText>PAGE   \* MERGEFORMAT</w:instrText>
        </w:r>
        <w:r>
          <w:fldChar w:fldCharType="separate"/>
        </w:r>
        <w:r w:rsidR="00B30FEA" w:rsidRPr="00B30FEA">
          <w:rPr>
            <w:noProof/>
            <w:lang w:val="lt-LT"/>
          </w:rPr>
          <w:t>2</w:t>
        </w:r>
        <w:r>
          <w:fldChar w:fldCharType="end"/>
        </w:r>
      </w:p>
    </w:sdtContent>
  </w:sdt>
  <w:p w:rsidR="00F01AF7" w:rsidRDefault="00F01A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928"/>
    <w:multiLevelType w:val="multilevel"/>
    <w:tmpl w:val="72AE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CD1"/>
    <w:rsid w:val="0010670F"/>
    <w:rsid w:val="00210360"/>
    <w:rsid w:val="00361A42"/>
    <w:rsid w:val="0038386A"/>
    <w:rsid w:val="006137AD"/>
    <w:rsid w:val="006B0D9A"/>
    <w:rsid w:val="00745314"/>
    <w:rsid w:val="007B5A9D"/>
    <w:rsid w:val="007C67EE"/>
    <w:rsid w:val="00823F2F"/>
    <w:rsid w:val="0086627D"/>
    <w:rsid w:val="008F580D"/>
    <w:rsid w:val="009844E7"/>
    <w:rsid w:val="00A26AB5"/>
    <w:rsid w:val="00A87CD1"/>
    <w:rsid w:val="00B30FEA"/>
    <w:rsid w:val="00C07E32"/>
    <w:rsid w:val="00E430CB"/>
    <w:rsid w:val="00F0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64ED"/>
  <w15:docId w15:val="{E72120A5-DB45-4D8F-811C-488E3D4D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link w:val="Antrat1Diagrama"/>
    <w:uiPriority w:val="9"/>
    <w:qFormat/>
    <w:rsid w:val="00A87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87CD1"/>
    <w:rPr>
      <w:rFonts w:ascii="Times New Roman" w:eastAsia="Times New Roman" w:hAnsi="Times New Roman" w:cs="Times New Roman"/>
      <w:b/>
      <w:bCs/>
      <w:kern w:val="36"/>
      <w:sz w:val="48"/>
      <w:szCs w:val="48"/>
    </w:rPr>
  </w:style>
  <w:style w:type="paragraph" w:styleId="prastasiniatinklio">
    <w:name w:val="Normal (Web)"/>
    <w:basedOn w:val="prastasis"/>
    <w:uiPriority w:val="99"/>
    <w:semiHidden/>
    <w:unhideWhenUsed/>
    <w:rsid w:val="00A87CD1"/>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A87CD1"/>
    <w:rPr>
      <w:b/>
      <w:bCs/>
    </w:rPr>
  </w:style>
  <w:style w:type="character" w:styleId="Hipersaitas">
    <w:name w:val="Hyperlink"/>
    <w:basedOn w:val="Numatytasispastraiposriftas"/>
    <w:uiPriority w:val="99"/>
    <w:unhideWhenUsed/>
    <w:rsid w:val="00A87CD1"/>
    <w:rPr>
      <w:color w:val="0000FF"/>
      <w:u w:val="single"/>
    </w:rPr>
  </w:style>
  <w:style w:type="paragraph" w:styleId="Debesliotekstas">
    <w:name w:val="Balloon Text"/>
    <w:basedOn w:val="prastasis"/>
    <w:link w:val="DebesliotekstasDiagrama"/>
    <w:uiPriority w:val="99"/>
    <w:semiHidden/>
    <w:unhideWhenUsed/>
    <w:rsid w:val="00A87CD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CD1"/>
    <w:rPr>
      <w:rFonts w:ascii="Tahoma" w:hAnsi="Tahoma" w:cs="Tahoma"/>
      <w:sz w:val="16"/>
      <w:szCs w:val="16"/>
    </w:rPr>
  </w:style>
  <w:style w:type="paragraph" w:styleId="Antrats">
    <w:name w:val="header"/>
    <w:basedOn w:val="prastasis"/>
    <w:link w:val="AntratsDiagrama"/>
    <w:uiPriority w:val="99"/>
    <w:unhideWhenUsed/>
    <w:rsid w:val="00F01AF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1AF7"/>
  </w:style>
  <w:style w:type="paragraph" w:styleId="Porat">
    <w:name w:val="footer"/>
    <w:basedOn w:val="prastasis"/>
    <w:link w:val="PoratDiagrama"/>
    <w:uiPriority w:val="99"/>
    <w:unhideWhenUsed/>
    <w:rsid w:val="00F01A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68794">
      <w:bodyDiv w:val="1"/>
      <w:marLeft w:val="0"/>
      <w:marRight w:val="0"/>
      <w:marTop w:val="0"/>
      <w:marBottom w:val="0"/>
      <w:divBdr>
        <w:top w:val="none" w:sz="0" w:space="0" w:color="auto"/>
        <w:left w:val="none" w:sz="0" w:space="0" w:color="auto"/>
        <w:bottom w:val="none" w:sz="0" w:space="0" w:color="auto"/>
        <w:right w:val="none" w:sz="0" w:space="0" w:color="auto"/>
      </w:divBdr>
      <w:divsChild>
        <w:div w:id="56251652">
          <w:marLeft w:val="0"/>
          <w:marRight w:val="0"/>
          <w:marTop w:val="0"/>
          <w:marBottom w:val="0"/>
          <w:divBdr>
            <w:top w:val="none" w:sz="0" w:space="0" w:color="auto"/>
            <w:left w:val="none" w:sz="0" w:space="0" w:color="auto"/>
            <w:bottom w:val="none" w:sz="0" w:space="0" w:color="auto"/>
            <w:right w:val="none" w:sz="0" w:space="0" w:color="auto"/>
          </w:divBdr>
        </w:div>
        <w:div w:id="1210729784">
          <w:marLeft w:val="0"/>
          <w:marRight w:val="0"/>
          <w:marTop w:val="0"/>
          <w:marBottom w:val="0"/>
          <w:divBdr>
            <w:top w:val="none" w:sz="0" w:space="0" w:color="auto"/>
            <w:left w:val="none" w:sz="0" w:space="0" w:color="auto"/>
            <w:bottom w:val="none" w:sz="0" w:space="0" w:color="auto"/>
            <w:right w:val="none" w:sz="0" w:space="0" w:color="auto"/>
          </w:divBdr>
          <w:divsChild>
            <w:div w:id="516895012">
              <w:marLeft w:val="0"/>
              <w:marRight w:val="0"/>
              <w:marTop w:val="0"/>
              <w:marBottom w:val="0"/>
              <w:divBdr>
                <w:top w:val="none" w:sz="0" w:space="0" w:color="auto"/>
                <w:left w:val="none" w:sz="0" w:space="0" w:color="auto"/>
                <w:bottom w:val="none" w:sz="0" w:space="0" w:color="auto"/>
                <w:right w:val="none" w:sz="0" w:space="0" w:color="auto"/>
              </w:divBdr>
            </w:div>
            <w:div w:id="964047237">
              <w:marLeft w:val="0"/>
              <w:marRight w:val="0"/>
              <w:marTop w:val="0"/>
              <w:marBottom w:val="0"/>
              <w:divBdr>
                <w:top w:val="none" w:sz="0" w:space="0" w:color="auto"/>
                <w:left w:val="none" w:sz="0" w:space="0" w:color="auto"/>
                <w:bottom w:val="none" w:sz="0" w:space="0" w:color="auto"/>
                <w:right w:val="none" w:sz="0" w:space="0" w:color="auto"/>
              </w:divBdr>
            </w:div>
            <w:div w:id="1190098733">
              <w:marLeft w:val="0"/>
              <w:marRight w:val="0"/>
              <w:marTop w:val="0"/>
              <w:marBottom w:val="0"/>
              <w:divBdr>
                <w:top w:val="none" w:sz="0" w:space="0" w:color="auto"/>
                <w:left w:val="none" w:sz="0" w:space="0" w:color="auto"/>
                <w:bottom w:val="none" w:sz="0" w:space="0" w:color="auto"/>
                <w:right w:val="none" w:sz="0" w:space="0" w:color="auto"/>
              </w:divBdr>
            </w:div>
            <w:div w:id="552665879">
              <w:marLeft w:val="0"/>
              <w:marRight w:val="0"/>
              <w:marTop w:val="0"/>
              <w:marBottom w:val="0"/>
              <w:divBdr>
                <w:top w:val="none" w:sz="0" w:space="0" w:color="auto"/>
                <w:left w:val="none" w:sz="0" w:space="0" w:color="auto"/>
                <w:bottom w:val="none" w:sz="0" w:space="0" w:color="auto"/>
                <w:right w:val="none" w:sz="0" w:space="0" w:color="auto"/>
              </w:divBdr>
            </w:div>
            <w:div w:id="549879542">
              <w:marLeft w:val="0"/>
              <w:marRight w:val="0"/>
              <w:marTop w:val="0"/>
              <w:marBottom w:val="0"/>
              <w:divBdr>
                <w:top w:val="none" w:sz="0" w:space="0" w:color="auto"/>
                <w:left w:val="none" w:sz="0" w:space="0" w:color="auto"/>
                <w:bottom w:val="none" w:sz="0" w:space="0" w:color="auto"/>
                <w:right w:val="none" w:sz="0" w:space="0" w:color="auto"/>
              </w:divBdr>
            </w:div>
            <w:div w:id="1584223506">
              <w:marLeft w:val="0"/>
              <w:marRight w:val="0"/>
              <w:marTop w:val="0"/>
              <w:marBottom w:val="0"/>
              <w:divBdr>
                <w:top w:val="none" w:sz="0" w:space="0" w:color="auto"/>
                <w:left w:val="none" w:sz="0" w:space="0" w:color="auto"/>
                <w:bottom w:val="none" w:sz="0" w:space="0" w:color="auto"/>
                <w:right w:val="none" w:sz="0" w:space="0" w:color="auto"/>
              </w:divBdr>
            </w:div>
            <w:div w:id="1102803362">
              <w:marLeft w:val="0"/>
              <w:marRight w:val="0"/>
              <w:marTop w:val="0"/>
              <w:marBottom w:val="0"/>
              <w:divBdr>
                <w:top w:val="none" w:sz="0" w:space="0" w:color="auto"/>
                <w:left w:val="none" w:sz="0" w:space="0" w:color="auto"/>
                <w:bottom w:val="none" w:sz="0" w:space="0" w:color="auto"/>
                <w:right w:val="none" w:sz="0" w:space="0" w:color="auto"/>
              </w:divBdr>
            </w:div>
            <w:div w:id="58790763">
              <w:marLeft w:val="0"/>
              <w:marRight w:val="0"/>
              <w:marTop w:val="0"/>
              <w:marBottom w:val="0"/>
              <w:divBdr>
                <w:top w:val="none" w:sz="0" w:space="0" w:color="auto"/>
                <w:left w:val="none" w:sz="0" w:space="0" w:color="auto"/>
                <w:bottom w:val="none" w:sz="0" w:space="0" w:color="auto"/>
                <w:right w:val="none" w:sz="0" w:space="0" w:color="auto"/>
              </w:divBdr>
            </w:div>
            <w:div w:id="2025663702">
              <w:marLeft w:val="0"/>
              <w:marRight w:val="0"/>
              <w:marTop w:val="0"/>
              <w:marBottom w:val="0"/>
              <w:divBdr>
                <w:top w:val="none" w:sz="0" w:space="0" w:color="auto"/>
                <w:left w:val="none" w:sz="0" w:space="0" w:color="auto"/>
                <w:bottom w:val="none" w:sz="0" w:space="0" w:color="auto"/>
                <w:right w:val="none" w:sz="0" w:space="0" w:color="auto"/>
              </w:divBdr>
            </w:div>
            <w:div w:id="353531276">
              <w:marLeft w:val="0"/>
              <w:marRight w:val="0"/>
              <w:marTop w:val="0"/>
              <w:marBottom w:val="0"/>
              <w:divBdr>
                <w:top w:val="none" w:sz="0" w:space="0" w:color="auto"/>
                <w:left w:val="none" w:sz="0" w:space="0" w:color="auto"/>
                <w:bottom w:val="none" w:sz="0" w:space="0" w:color="auto"/>
                <w:right w:val="none" w:sz="0" w:space="0" w:color="auto"/>
              </w:divBdr>
            </w:div>
            <w:div w:id="770589472">
              <w:marLeft w:val="0"/>
              <w:marRight w:val="0"/>
              <w:marTop w:val="0"/>
              <w:marBottom w:val="0"/>
              <w:divBdr>
                <w:top w:val="none" w:sz="0" w:space="0" w:color="auto"/>
                <w:left w:val="none" w:sz="0" w:space="0" w:color="auto"/>
                <w:bottom w:val="none" w:sz="0" w:space="0" w:color="auto"/>
                <w:right w:val="none" w:sz="0" w:space="0" w:color="auto"/>
              </w:divBdr>
            </w:div>
            <w:div w:id="1147697704">
              <w:marLeft w:val="0"/>
              <w:marRight w:val="0"/>
              <w:marTop w:val="0"/>
              <w:marBottom w:val="0"/>
              <w:divBdr>
                <w:top w:val="none" w:sz="0" w:space="0" w:color="auto"/>
                <w:left w:val="none" w:sz="0" w:space="0" w:color="auto"/>
                <w:bottom w:val="none" w:sz="0" w:space="0" w:color="auto"/>
                <w:right w:val="none" w:sz="0" w:space="0" w:color="auto"/>
              </w:divBdr>
            </w:div>
            <w:div w:id="2054886570">
              <w:marLeft w:val="0"/>
              <w:marRight w:val="0"/>
              <w:marTop w:val="0"/>
              <w:marBottom w:val="0"/>
              <w:divBdr>
                <w:top w:val="none" w:sz="0" w:space="0" w:color="auto"/>
                <w:left w:val="none" w:sz="0" w:space="0" w:color="auto"/>
                <w:bottom w:val="none" w:sz="0" w:space="0" w:color="auto"/>
                <w:right w:val="none" w:sz="0" w:space="0" w:color="auto"/>
              </w:divBdr>
            </w:div>
            <w:div w:id="1155535967">
              <w:marLeft w:val="0"/>
              <w:marRight w:val="0"/>
              <w:marTop w:val="0"/>
              <w:marBottom w:val="0"/>
              <w:divBdr>
                <w:top w:val="none" w:sz="0" w:space="0" w:color="auto"/>
                <w:left w:val="none" w:sz="0" w:space="0" w:color="auto"/>
                <w:bottom w:val="none" w:sz="0" w:space="0" w:color="auto"/>
                <w:right w:val="none" w:sz="0" w:space="0" w:color="auto"/>
              </w:divBdr>
            </w:div>
            <w:div w:id="481626459">
              <w:marLeft w:val="0"/>
              <w:marRight w:val="0"/>
              <w:marTop w:val="0"/>
              <w:marBottom w:val="0"/>
              <w:divBdr>
                <w:top w:val="none" w:sz="0" w:space="0" w:color="auto"/>
                <w:left w:val="none" w:sz="0" w:space="0" w:color="auto"/>
                <w:bottom w:val="none" w:sz="0" w:space="0" w:color="auto"/>
                <w:right w:val="none" w:sz="0" w:space="0" w:color="auto"/>
              </w:divBdr>
            </w:div>
            <w:div w:id="1615166806">
              <w:marLeft w:val="0"/>
              <w:marRight w:val="0"/>
              <w:marTop w:val="0"/>
              <w:marBottom w:val="0"/>
              <w:divBdr>
                <w:top w:val="none" w:sz="0" w:space="0" w:color="auto"/>
                <w:left w:val="none" w:sz="0" w:space="0" w:color="auto"/>
                <w:bottom w:val="none" w:sz="0" w:space="0" w:color="auto"/>
                <w:right w:val="none" w:sz="0" w:space="0" w:color="auto"/>
              </w:divBdr>
            </w:div>
            <w:div w:id="1939218569">
              <w:marLeft w:val="0"/>
              <w:marRight w:val="0"/>
              <w:marTop w:val="0"/>
              <w:marBottom w:val="0"/>
              <w:divBdr>
                <w:top w:val="none" w:sz="0" w:space="0" w:color="auto"/>
                <w:left w:val="none" w:sz="0" w:space="0" w:color="auto"/>
                <w:bottom w:val="none" w:sz="0" w:space="0" w:color="auto"/>
                <w:right w:val="none" w:sz="0" w:space="0" w:color="auto"/>
              </w:divBdr>
            </w:div>
            <w:div w:id="1183327444">
              <w:marLeft w:val="0"/>
              <w:marRight w:val="0"/>
              <w:marTop w:val="0"/>
              <w:marBottom w:val="0"/>
              <w:divBdr>
                <w:top w:val="none" w:sz="0" w:space="0" w:color="auto"/>
                <w:left w:val="none" w:sz="0" w:space="0" w:color="auto"/>
                <w:bottom w:val="none" w:sz="0" w:space="0" w:color="auto"/>
                <w:right w:val="none" w:sz="0" w:space="0" w:color="auto"/>
              </w:divBdr>
            </w:div>
            <w:div w:id="1651910234">
              <w:marLeft w:val="0"/>
              <w:marRight w:val="0"/>
              <w:marTop w:val="0"/>
              <w:marBottom w:val="0"/>
              <w:divBdr>
                <w:top w:val="none" w:sz="0" w:space="0" w:color="auto"/>
                <w:left w:val="none" w:sz="0" w:space="0" w:color="auto"/>
                <w:bottom w:val="none" w:sz="0" w:space="0" w:color="auto"/>
                <w:right w:val="none" w:sz="0" w:space="0" w:color="auto"/>
              </w:divBdr>
            </w:div>
            <w:div w:id="1504197371">
              <w:marLeft w:val="0"/>
              <w:marRight w:val="0"/>
              <w:marTop w:val="0"/>
              <w:marBottom w:val="0"/>
              <w:divBdr>
                <w:top w:val="none" w:sz="0" w:space="0" w:color="auto"/>
                <w:left w:val="none" w:sz="0" w:space="0" w:color="auto"/>
                <w:bottom w:val="none" w:sz="0" w:space="0" w:color="auto"/>
                <w:right w:val="none" w:sz="0" w:space="0" w:color="auto"/>
              </w:divBdr>
            </w:div>
            <w:div w:id="1228151682">
              <w:marLeft w:val="0"/>
              <w:marRight w:val="0"/>
              <w:marTop w:val="0"/>
              <w:marBottom w:val="0"/>
              <w:divBdr>
                <w:top w:val="none" w:sz="0" w:space="0" w:color="auto"/>
                <w:left w:val="none" w:sz="0" w:space="0" w:color="auto"/>
                <w:bottom w:val="none" w:sz="0" w:space="0" w:color="auto"/>
                <w:right w:val="none" w:sz="0" w:space="0" w:color="auto"/>
              </w:divBdr>
            </w:div>
            <w:div w:id="1435633921">
              <w:marLeft w:val="0"/>
              <w:marRight w:val="0"/>
              <w:marTop w:val="0"/>
              <w:marBottom w:val="0"/>
              <w:divBdr>
                <w:top w:val="none" w:sz="0" w:space="0" w:color="auto"/>
                <w:left w:val="none" w:sz="0" w:space="0" w:color="auto"/>
                <w:bottom w:val="none" w:sz="0" w:space="0" w:color="auto"/>
                <w:right w:val="none" w:sz="0" w:space="0" w:color="auto"/>
              </w:divBdr>
            </w:div>
            <w:div w:id="1685089424">
              <w:marLeft w:val="0"/>
              <w:marRight w:val="0"/>
              <w:marTop w:val="0"/>
              <w:marBottom w:val="0"/>
              <w:divBdr>
                <w:top w:val="none" w:sz="0" w:space="0" w:color="auto"/>
                <w:left w:val="none" w:sz="0" w:space="0" w:color="auto"/>
                <w:bottom w:val="none" w:sz="0" w:space="0" w:color="auto"/>
                <w:right w:val="none" w:sz="0" w:space="0" w:color="auto"/>
              </w:divBdr>
            </w:div>
            <w:div w:id="1764841752">
              <w:marLeft w:val="0"/>
              <w:marRight w:val="0"/>
              <w:marTop w:val="0"/>
              <w:marBottom w:val="0"/>
              <w:divBdr>
                <w:top w:val="none" w:sz="0" w:space="0" w:color="auto"/>
                <w:left w:val="none" w:sz="0" w:space="0" w:color="auto"/>
                <w:bottom w:val="none" w:sz="0" w:space="0" w:color="auto"/>
                <w:right w:val="none" w:sz="0" w:space="0" w:color="auto"/>
              </w:divBdr>
            </w:div>
            <w:div w:id="199435322">
              <w:marLeft w:val="0"/>
              <w:marRight w:val="0"/>
              <w:marTop w:val="0"/>
              <w:marBottom w:val="0"/>
              <w:divBdr>
                <w:top w:val="none" w:sz="0" w:space="0" w:color="auto"/>
                <w:left w:val="none" w:sz="0" w:space="0" w:color="auto"/>
                <w:bottom w:val="none" w:sz="0" w:space="0" w:color="auto"/>
                <w:right w:val="none" w:sz="0" w:space="0" w:color="auto"/>
              </w:divBdr>
            </w:div>
            <w:div w:id="1539663219">
              <w:marLeft w:val="0"/>
              <w:marRight w:val="0"/>
              <w:marTop w:val="0"/>
              <w:marBottom w:val="0"/>
              <w:divBdr>
                <w:top w:val="none" w:sz="0" w:space="0" w:color="auto"/>
                <w:left w:val="none" w:sz="0" w:space="0" w:color="auto"/>
                <w:bottom w:val="none" w:sz="0" w:space="0" w:color="auto"/>
                <w:right w:val="none" w:sz="0" w:space="0" w:color="auto"/>
              </w:divBdr>
            </w:div>
            <w:div w:id="501161868">
              <w:marLeft w:val="0"/>
              <w:marRight w:val="0"/>
              <w:marTop w:val="0"/>
              <w:marBottom w:val="0"/>
              <w:divBdr>
                <w:top w:val="none" w:sz="0" w:space="0" w:color="auto"/>
                <w:left w:val="none" w:sz="0" w:space="0" w:color="auto"/>
                <w:bottom w:val="none" w:sz="0" w:space="0" w:color="auto"/>
                <w:right w:val="none" w:sz="0" w:space="0" w:color="auto"/>
              </w:divBdr>
            </w:div>
            <w:div w:id="1140658149">
              <w:marLeft w:val="0"/>
              <w:marRight w:val="0"/>
              <w:marTop w:val="0"/>
              <w:marBottom w:val="0"/>
              <w:divBdr>
                <w:top w:val="none" w:sz="0" w:space="0" w:color="auto"/>
                <w:left w:val="none" w:sz="0" w:space="0" w:color="auto"/>
                <w:bottom w:val="none" w:sz="0" w:space="0" w:color="auto"/>
                <w:right w:val="none" w:sz="0" w:space="0" w:color="auto"/>
              </w:divBdr>
            </w:div>
            <w:div w:id="1489902070">
              <w:marLeft w:val="0"/>
              <w:marRight w:val="0"/>
              <w:marTop w:val="0"/>
              <w:marBottom w:val="0"/>
              <w:divBdr>
                <w:top w:val="none" w:sz="0" w:space="0" w:color="auto"/>
                <w:left w:val="none" w:sz="0" w:space="0" w:color="auto"/>
                <w:bottom w:val="none" w:sz="0" w:space="0" w:color="auto"/>
                <w:right w:val="none" w:sz="0" w:space="0" w:color="auto"/>
              </w:divBdr>
            </w:div>
            <w:div w:id="1674332984">
              <w:marLeft w:val="0"/>
              <w:marRight w:val="0"/>
              <w:marTop w:val="0"/>
              <w:marBottom w:val="0"/>
              <w:divBdr>
                <w:top w:val="none" w:sz="0" w:space="0" w:color="auto"/>
                <w:left w:val="none" w:sz="0" w:space="0" w:color="auto"/>
                <w:bottom w:val="none" w:sz="0" w:space="0" w:color="auto"/>
                <w:right w:val="none" w:sz="0" w:space="0" w:color="auto"/>
              </w:divBdr>
            </w:div>
            <w:div w:id="1337541853">
              <w:marLeft w:val="0"/>
              <w:marRight w:val="0"/>
              <w:marTop w:val="0"/>
              <w:marBottom w:val="0"/>
              <w:divBdr>
                <w:top w:val="none" w:sz="0" w:space="0" w:color="auto"/>
                <w:left w:val="none" w:sz="0" w:space="0" w:color="auto"/>
                <w:bottom w:val="none" w:sz="0" w:space="0" w:color="auto"/>
                <w:right w:val="none" w:sz="0" w:space="0" w:color="auto"/>
              </w:divBdr>
            </w:div>
            <w:div w:id="1802729967">
              <w:marLeft w:val="0"/>
              <w:marRight w:val="0"/>
              <w:marTop w:val="0"/>
              <w:marBottom w:val="0"/>
              <w:divBdr>
                <w:top w:val="none" w:sz="0" w:space="0" w:color="auto"/>
                <w:left w:val="none" w:sz="0" w:space="0" w:color="auto"/>
                <w:bottom w:val="none" w:sz="0" w:space="0" w:color="auto"/>
                <w:right w:val="none" w:sz="0" w:space="0" w:color="auto"/>
              </w:divBdr>
            </w:div>
            <w:div w:id="1998146114">
              <w:marLeft w:val="0"/>
              <w:marRight w:val="0"/>
              <w:marTop w:val="0"/>
              <w:marBottom w:val="0"/>
              <w:divBdr>
                <w:top w:val="none" w:sz="0" w:space="0" w:color="auto"/>
                <w:left w:val="none" w:sz="0" w:space="0" w:color="auto"/>
                <w:bottom w:val="none" w:sz="0" w:space="0" w:color="auto"/>
                <w:right w:val="none" w:sz="0" w:space="0" w:color="auto"/>
              </w:divBdr>
            </w:div>
            <w:div w:id="1650748290">
              <w:marLeft w:val="0"/>
              <w:marRight w:val="0"/>
              <w:marTop w:val="0"/>
              <w:marBottom w:val="0"/>
              <w:divBdr>
                <w:top w:val="none" w:sz="0" w:space="0" w:color="auto"/>
                <w:left w:val="none" w:sz="0" w:space="0" w:color="auto"/>
                <w:bottom w:val="none" w:sz="0" w:space="0" w:color="auto"/>
                <w:right w:val="none" w:sz="0" w:space="0" w:color="auto"/>
              </w:divBdr>
            </w:div>
            <w:div w:id="2224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stasociaci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4331</Words>
  <Characters>2470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Deividas Kerulis</cp:lastModifiedBy>
  <cp:revision>14</cp:revision>
  <dcterms:created xsi:type="dcterms:W3CDTF">2017-11-27T09:41:00Z</dcterms:created>
  <dcterms:modified xsi:type="dcterms:W3CDTF">2018-02-12T08:21:00Z</dcterms:modified>
</cp:coreProperties>
</file>